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A3" w:rsidRPr="002E0366" w:rsidRDefault="00B46FA3" w:rsidP="00B46FA3">
      <w:pPr>
        <w:spacing w:after="0" w:line="240" w:lineRule="auto"/>
        <w:jc w:val="center"/>
        <w:rPr>
          <w:rFonts w:ascii="Times New Roman" w:eastAsia="Times New Roman" w:hAnsi="Times New Roman" w:cs="Times New Roman"/>
          <w:b/>
          <w:bCs/>
          <w:sz w:val="24"/>
          <w:szCs w:val="24"/>
          <w:lang w:eastAsia="pl-PL"/>
        </w:rPr>
      </w:pP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ZATWIERDZAM</w:t>
      </w: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Burmistrz Miasta Zawidów</w:t>
      </w: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p>
    <w:p w:rsidR="004B1CDE" w:rsidRDefault="004B1CDE" w:rsidP="00B46FA3">
      <w:pPr>
        <w:spacing w:after="0" w:line="240" w:lineRule="auto"/>
        <w:jc w:val="center"/>
        <w:rPr>
          <w:rFonts w:ascii="Times New Roman" w:eastAsia="Times New Roman" w:hAnsi="Times New Roman" w:cs="Times New Roman"/>
          <w:b/>
          <w:sz w:val="24"/>
          <w:szCs w:val="24"/>
          <w:lang w:eastAsia="pl-PL"/>
        </w:rPr>
      </w:pPr>
    </w:p>
    <w:p w:rsidR="004B1CDE" w:rsidRDefault="004B1CDE" w:rsidP="00B46FA3">
      <w:pPr>
        <w:spacing w:after="0" w:line="240" w:lineRule="auto"/>
        <w:jc w:val="center"/>
        <w:rPr>
          <w:rFonts w:ascii="Times New Roman" w:eastAsia="Times New Roman" w:hAnsi="Times New Roman" w:cs="Times New Roman"/>
          <w:b/>
          <w:sz w:val="24"/>
          <w:szCs w:val="24"/>
          <w:lang w:eastAsia="pl-PL"/>
        </w:rPr>
      </w:pP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Robert Łężny</w:t>
      </w: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p>
    <w:p w:rsidR="00B46FA3" w:rsidRPr="002E0366" w:rsidRDefault="00B46FA3" w:rsidP="00B46FA3">
      <w:pPr>
        <w:spacing w:after="0" w:line="240" w:lineRule="auto"/>
        <w:rPr>
          <w:rFonts w:ascii="Times New Roman" w:eastAsia="Times New Roman" w:hAnsi="Times New Roman" w:cs="Times New Roman"/>
          <w:b/>
          <w:sz w:val="24"/>
          <w:szCs w:val="24"/>
          <w:lang w:eastAsia="pl-PL"/>
        </w:rPr>
      </w:pP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 xml:space="preserve">Zawidów, dnia </w:t>
      </w:r>
      <w:r>
        <w:rPr>
          <w:rFonts w:ascii="Times New Roman" w:eastAsia="Times New Roman" w:hAnsi="Times New Roman" w:cs="Times New Roman"/>
          <w:b/>
          <w:sz w:val="24"/>
          <w:szCs w:val="24"/>
          <w:lang w:eastAsia="pl-PL"/>
        </w:rPr>
        <w:t>13.12</w:t>
      </w:r>
      <w:r w:rsidRPr="002E0366">
        <w:rPr>
          <w:rFonts w:ascii="Times New Roman" w:eastAsia="Times New Roman" w:hAnsi="Times New Roman" w:cs="Times New Roman"/>
          <w:b/>
          <w:sz w:val="24"/>
          <w:szCs w:val="24"/>
          <w:lang w:eastAsia="pl-PL"/>
        </w:rPr>
        <w:t>.2019 r.</w:t>
      </w: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POSTĘPOWANIE  O UDZIELENIE ZAMÓWIENIA PUBLICZNEGO</w:t>
      </w: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PROWADZONEGO W TRYBIE PRZETARGU NIEOGRANICZONEGO</w:t>
      </w: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p>
    <w:p w:rsidR="00B46FA3" w:rsidRPr="002E0366" w:rsidRDefault="00B46FA3" w:rsidP="00B46FA3">
      <w:pPr>
        <w:spacing w:after="100" w:line="240" w:lineRule="auto"/>
        <w:jc w:val="center"/>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Przeprowadzonego zgodnie z postanowieniami ustawy z dnia 29 stycznia 2004 r. Prawo zamówień publicznych (Dz. U. z 2019 r., poz. 1843) zwana dalej „ustawą”</w:t>
      </w: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p>
    <w:p w:rsidR="00B46FA3" w:rsidRPr="002E0366" w:rsidRDefault="00B46FA3" w:rsidP="00B46FA3">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dla zadania pn.:</w:t>
      </w:r>
    </w:p>
    <w:p w:rsidR="00B46FA3" w:rsidRPr="002E0366" w:rsidRDefault="00B46FA3" w:rsidP="00B46FA3">
      <w:pPr>
        <w:spacing w:after="0" w:line="480" w:lineRule="auto"/>
        <w:jc w:val="center"/>
        <w:rPr>
          <w:rFonts w:ascii="Times New Roman" w:eastAsia="Times New Roman" w:hAnsi="Times New Roman" w:cs="Times New Roman"/>
          <w:b/>
          <w:sz w:val="24"/>
          <w:szCs w:val="24"/>
          <w:u w:val="single"/>
          <w:lang w:eastAsia="pl-PL"/>
        </w:rPr>
      </w:pPr>
      <w:r w:rsidRPr="002E0366">
        <w:rPr>
          <w:rFonts w:ascii="Times New Roman" w:eastAsia="Times New Roman" w:hAnsi="Times New Roman" w:cs="Times New Roman"/>
          <w:b/>
          <w:bCs/>
          <w:color w:val="000000"/>
          <w:sz w:val="24"/>
          <w:szCs w:val="24"/>
          <w:u w:val="single"/>
          <w:lang w:eastAsia="pl-PL"/>
        </w:rPr>
        <w:t xml:space="preserve">Przebudowa ulicy Plac Zwycięstwa w Zawidowie – I etap </w:t>
      </w:r>
    </w:p>
    <w:p w:rsidR="00B46FA3" w:rsidRPr="002E0366" w:rsidRDefault="00B46FA3" w:rsidP="00B46FA3">
      <w:pPr>
        <w:spacing w:after="0" w:line="480" w:lineRule="auto"/>
        <w:jc w:val="center"/>
        <w:rPr>
          <w:rFonts w:ascii="Times New Roman" w:eastAsia="Times New Roman" w:hAnsi="Times New Roman" w:cs="Times New Roman"/>
          <w:b/>
          <w:sz w:val="24"/>
          <w:szCs w:val="24"/>
          <w:u w:val="single"/>
          <w:lang w:eastAsia="pl-PL"/>
        </w:rPr>
      </w:pPr>
      <w:bookmarkStart w:id="0" w:name="_Hlk25310974"/>
      <w:r w:rsidRPr="002E0366">
        <w:rPr>
          <w:rFonts w:ascii="Times New Roman" w:eastAsia="Times New Roman" w:hAnsi="Times New Roman" w:cs="Times New Roman"/>
          <w:b/>
          <w:sz w:val="24"/>
          <w:szCs w:val="24"/>
          <w:u w:val="single"/>
          <w:lang w:eastAsia="pl-PL"/>
        </w:rPr>
        <w:t xml:space="preserve">Przebudowa oświetlenia drogowego </w:t>
      </w:r>
    </w:p>
    <w:bookmarkEnd w:id="0"/>
    <w:p w:rsidR="00B46FA3" w:rsidRPr="002E0366" w:rsidRDefault="00B46FA3" w:rsidP="00B46FA3">
      <w:pPr>
        <w:spacing w:after="0" w:line="480" w:lineRule="auto"/>
        <w:rPr>
          <w:rFonts w:ascii="Times New Roman" w:eastAsia="Times New Roman" w:hAnsi="Times New Roman" w:cs="Times New Roman"/>
          <w:b/>
          <w:sz w:val="24"/>
          <w:szCs w:val="24"/>
          <w:lang w:eastAsia="pl-PL"/>
        </w:rPr>
      </w:pPr>
    </w:p>
    <w:p w:rsidR="00B46FA3" w:rsidRPr="002E0366" w:rsidRDefault="00B46FA3" w:rsidP="00B46FA3">
      <w:pPr>
        <w:spacing w:after="0" w:line="240" w:lineRule="auto"/>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SPECYFIKACJA ISTOTNYCH WARUNKÓW ZAMÓWIENIA (SIWZ)</w:t>
      </w:r>
    </w:p>
    <w:p w:rsidR="00B46FA3" w:rsidRPr="002E0366" w:rsidRDefault="00B46FA3" w:rsidP="00B46FA3">
      <w:pPr>
        <w:suppressAutoHyphens/>
        <w:autoSpaceDE w:val="0"/>
        <w:spacing w:after="0" w:line="240" w:lineRule="auto"/>
        <w:jc w:val="center"/>
        <w:rPr>
          <w:rFonts w:ascii="Times New Roman" w:eastAsia="Times New Roman" w:hAnsi="Times New Roman" w:cs="Times New Roman"/>
          <w:b/>
          <w:iCs/>
          <w:sz w:val="24"/>
          <w:szCs w:val="24"/>
          <w:lang w:eastAsia="ar-SA"/>
        </w:rPr>
      </w:pPr>
    </w:p>
    <w:p w:rsidR="00B46FA3" w:rsidRPr="002E0366" w:rsidRDefault="00B46FA3" w:rsidP="004B1CDE">
      <w:pPr>
        <w:suppressAutoHyphens/>
        <w:autoSpaceDE w:val="0"/>
        <w:spacing w:after="0" w:line="240" w:lineRule="auto"/>
        <w:ind w:left="708" w:firstLine="708"/>
        <w:rPr>
          <w:rFonts w:ascii="Times New Roman" w:eastAsia="Times New Roman" w:hAnsi="Times New Roman" w:cs="Times New Roman"/>
          <w:b/>
          <w:sz w:val="24"/>
          <w:szCs w:val="24"/>
          <w:lang w:eastAsia="ar-SA"/>
        </w:rPr>
      </w:pPr>
      <w:r w:rsidRPr="002E0366">
        <w:rPr>
          <w:rFonts w:ascii="Times New Roman" w:eastAsia="Times New Roman" w:hAnsi="Times New Roman" w:cs="Times New Roman"/>
          <w:b/>
          <w:iCs/>
          <w:sz w:val="24"/>
          <w:szCs w:val="24"/>
          <w:lang w:eastAsia="ar-SA"/>
        </w:rPr>
        <w:t>Nazwa Zamawiającego:</w:t>
      </w:r>
      <w:r w:rsidRPr="002E0366">
        <w:rPr>
          <w:rFonts w:ascii="Times New Roman" w:eastAsia="Times New Roman" w:hAnsi="Times New Roman" w:cs="Times New Roman"/>
          <w:b/>
          <w:sz w:val="24"/>
          <w:szCs w:val="24"/>
          <w:lang w:eastAsia="ar-SA"/>
        </w:rPr>
        <w:t xml:space="preserve">   Gmina Miejska Zawidów</w:t>
      </w:r>
    </w:p>
    <w:p w:rsidR="00B46FA3" w:rsidRPr="002E0366" w:rsidRDefault="00B46FA3" w:rsidP="004B1CDE">
      <w:pPr>
        <w:spacing w:after="0" w:line="240" w:lineRule="auto"/>
        <w:ind w:left="708" w:firstLine="708"/>
        <w:rPr>
          <w:rFonts w:ascii="Times New Roman" w:eastAsia="Times New Roman" w:hAnsi="Times New Roman" w:cs="Times New Roman"/>
          <w:b/>
          <w:bCs/>
          <w:iCs/>
          <w:color w:val="000000"/>
          <w:sz w:val="24"/>
          <w:szCs w:val="24"/>
          <w:lang w:eastAsia="pl-PL"/>
        </w:rPr>
      </w:pPr>
      <w:r w:rsidRPr="002E0366">
        <w:rPr>
          <w:rFonts w:ascii="Times New Roman" w:eastAsia="Times New Roman" w:hAnsi="Times New Roman" w:cs="Times New Roman"/>
          <w:b/>
          <w:iCs/>
          <w:sz w:val="24"/>
          <w:szCs w:val="24"/>
          <w:lang w:eastAsia="pl-PL"/>
        </w:rPr>
        <w:t>REGON:</w:t>
      </w:r>
      <w:r w:rsidRPr="002E0366">
        <w:rPr>
          <w:rFonts w:ascii="Times New Roman" w:eastAsia="Times New Roman" w:hAnsi="Times New Roman" w:cs="Times New Roman"/>
          <w:b/>
          <w:iCs/>
          <w:sz w:val="24"/>
          <w:szCs w:val="24"/>
          <w:lang w:eastAsia="pl-PL"/>
        </w:rPr>
        <w:tab/>
      </w:r>
      <w:r w:rsidRPr="002E0366">
        <w:rPr>
          <w:rFonts w:ascii="Times New Roman" w:eastAsia="Times New Roman" w:hAnsi="Times New Roman" w:cs="Times New Roman"/>
          <w:b/>
          <w:iCs/>
          <w:sz w:val="24"/>
          <w:szCs w:val="24"/>
          <w:lang w:eastAsia="pl-PL"/>
        </w:rPr>
        <w:tab/>
        <w:t xml:space="preserve">        </w:t>
      </w:r>
      <w:r w:rsidRPr="002E0366">
        <w:rPr>
          <w:rFonts w:ascii="Times New Roman" w:eastAsia="Times New Roman" w:hAnsi="Times New Roman" w:cs="Times New Roman"/>
          <w:b/>
          <w:bCs/>
          <w:iCs/>
          <w:color w:val="000000"/>
          <w:sz w:val="24"/>
          <w:szCs w:val="24"/>
          <w:lang w:eastAsia="pl-PL"/>
        </w:rPr>
        <w:t>230821575</w:t>
      </w:r>
    </w:p>
    <w:p w:rsidR="00B46FA3" w:rsidRPr="002E0366" w:rsidRDefault="00B46FA3" w:rsidP="004B1CDE">
      <w:pPr>
        <w:suppressAutoHyphens/>
        <w:autoSpaceDE w:val="0"/>
        <w:spacing w:after="0" w:line="240" w:lineRule="auto"/>
        <w:ind w:left="708" w:firstLine="708"/>
        <w:rPr>
          <w:rFonts w:ascii="Times New Roman" w:eastAsia="Times New Roman" w:hAnsi="Times New Roman" w:cs="Times New Roman"/>
          <w:b/>
          <w:iCs/>
          <w:sz w:val="24"/>
          <w:szCs w:val="24"/>
          <w:lang w:eastAsia="ar-SA"/>
        </w:rPr>
      </w:pPr>
      <w:r w:rsidRPr="002E0366">
        <w:rPr>
          <w:rFonts w:ascii="Times New Roman" w:eastAsia="Times New Roman" w:hAnsi="Times New Roman" w:cs="Times New Roman"/>
          <w:b/>
          <w:iCs/>
          <w:sz w:val="24"/>
          <w:szCs w:val="24"/>
          <w:lang w:eastAsia="ar-SA"/>
        </w:rPr>
        <w:t>NIP: </w:t>
      </w:r>
      <w:r w:rsidRPr="002E0366">
        <w:rPr>
          <w:rFonts w:ascii="Times New Roman" w:eastAsia="Times New Roman" w:hAnsi="Times New Roman" w:cs="Times New Roman"/>
          <w:b/>
          <w:iCs/>
          <w:sz w:val="24"/>
          <w:szCs w:val="24"/>
          <w:lang w:eastAsia="ar-SA"/>
        </w:rPr>
        <w:tab/>
      </w:r>
      <w:r w:rsidRPr="002E0366">
        <w:rPr>
          <w:rFonts w:ascii="Times New Roman" w:eastAsia="Times New Roman" w:hAnsi="Times New Roman" w:cs="Times New Roman"/>
          <w:b/>
          <w:iCs/>
          <w:sz w:val="24"/>
          <w:szCs w:val="24"/>
          <w:lang w:eastAsia="ar-SA"/>
        </w:rPr>
        <w:tab/>
        <w:t xml:space="preserve">                    615-18-06-715</w:t>
      </w:r>
    </w:p>
    <w:p w:rsidR="00B46FA3" w:rsidRPr="002E0366" w:rsidRDefault="00B46FA3" w:rsidP="004B1CDE">
      <w:pPr>
        <w:suppressAutoHyphens/>
        <w:autoSpaceDE w:val="0"/>
        <w:spacing w:after="0" w:line="240" w:lineRule="auto"/>
        <w:ind w:left="708" w:firstLine="708"/>
        <w:rPr>
          <w:rFonts w:ascii="Times New Roman" w:eastAsia="Times New Roman" w:hAnsi="Times New Roman" w:cs="Times New Roman"/>
          <w:b/>
          <w:sz w:val="24"/>
          <w:szCs w:val="24"/>
          <w:lang w:eastAsia="ar-SA"/>
        </w:rPr>
      </w:pPr>
      <w:r w:rsidRPr="002E0366">
        <w:rPr>
          <w:rFonts w:ascii="Times New Roman" w:eastAsia="Times New Roman" w:hAnsi="Times New Roman" w:cs="Times New Roman"/>
          <w:b/>
          <w:sz w:val="24"/>
          <w:szCs w:val="24"/>
          <w:lang w:eastAsia="ar-SA"/>
        </w:rPr>
        <w:t>Miejscowość</w:t>
      </w:r>
      <w:r w:rsidRPr="002E0366">
        <w:rPr>
          <w:rFonts w:ascii="Times New Roman" w:eastAsia="Times New Roman" w:hAnsi="Times New Roman" w:cs="Times New Roman"/>
          <w:b/>
          <w:sz w:val="24"/>
          <w:szCs w:val="24"/>
          <w:lang w:eastAsia="ar-SA"/>
        </w:rPr>
        <w:tab/>
        <w:t xml:space="preserve">                    59-970 Zawidów</w:t>
      </w:r>
    </w:p>
    <w:p w:rsidR="00B46FA3" w:rsidRPr="002E0366" w:rsidRDefault="00B46FA3" w:rsidP="004B1CDE">
      <w:pPr>
        <w:suppressAutoHyphens/>
        <w:autoSpaceDE w:val="0"/>
        <w:spacing w:after="0" w:line="240" w:lineRule="auto"/>
        <w:ind w:left="708" w:firstLine="708"/>
        <w:rPr>
          <w:rFonts w:ascii="Times New Roman" w:eastAsia="Times New Roman" w:hAnsi="Times New Roman" w:cs="Times New Roman"/>
          <w:b/>
          <w:sz w:val="24"/>
          <w:szCs w:val="24"/>
          <w:lang w:eastAsia="ar-SA"/>
        </w:rPr>
      </w:pPr>
      <w:r w:rsidRPr="002E0366">
        <w:rPr>
          <w:rFonts w:ascii="Times New Roman" w:eastAsia="Times New Roman" w:hAnsi="Times New Roman" w:cs="Times New Roman"/>
          <w:b/>
          <w:iCs/>
          <w:sz w:val="24"/>
          <w:szCs w:val="24"/>
          <w:lang w:eastAsia="ar-SA"/>
        </w:rPr>
        <w:t>Adres:</w:t>
      </w:r>
      <w:r w:rsidRPr="002E0366">
        <w:rPr>
          <w:rFonts w:ascii="Times New Roman" w:eastAsia="Times New Roman" w:hAnsi="Times New Roman" w:cs="Times New Roman"/>
          <w:b/>
          <w:sz w:val="24"/>
          <w:szCs w:val="24"/>
          <w:lang w:eastAsia="ar-SA"/>
        </w:rPr>
        <w:tab/>
      </w:r>
      <w:r w:rsidRPr="002E0366">
        <w:rPr>
          <w:rFonts w:ascii="Times New Roman" w:eastAsia="Times New Roman" w:hAnsi="Times New Roman" w:cs="Times New Roman"/>
          <w:b/>
          <w:sz w:val="24"/>
          <w:szCs w:val="24"/>
          <w:lang w:eastAsia="ar-SA"/>
        </w:rPr>
        <w:tab/>
        <w:t xml:space="preserve">                    Plac Zwycięstwa 21/22</w:t>
      </w:r>
    </w:p>
    <w:p w:rsidR="00B46FA3" w:rsidRPr="002E0366" w:rsidRDefault="00B46FA3" w:rsidP="004B1CDE">
      <w:pPr>
        <w:suppressAutoHyphens/>
        <w:autoSpaceDE w:val="0"/>
        <w:spacing w:after="0" w:line="240" w:lineRule="auto"/>
        <w:ind w:left="708" w:firstLine="708"/>
        <w:rPr>
          <w:rFonts w:ascii="Times New Roman" w:eastAsia="Times New Roman" w:hAnsi="Times New Roman" w:cs="Times New Roman"/>
          <w:b/>
          <w:bCs/>
          <w:iCs/>
          <w:sz w:val="24"/>
          <w:szCs w:val="24"/>
          <w:lang w:eastAsia="ar-SA"/>
        </w:rPr>
      </w:pPr>
      <w:r w:rsidRPr="002E0366">
        <w:rPr>
          <w:rFonts w:ascii="Times New Roman" w:eastAsia="Times New Roman" w:hAnsi="Times New Roman" w:cs="Times New Roman"/>
          <w:b/>
          <w:iCs/>
          <w:sz w:val="24"/>
          <w:szCs w:val="24"/>
          <w:lang w:eastAsia="ar-SA"/>
        </w:rPr>
        <w:t>Strona internetowa:          http://bip.</w:t>
      </w:r>
      <w:r w:rsidRPr="002E0366">
        <w:rPr>
          <w:rFonts w:ascii="Times New Roman" w:eastAsia="Times New Roman" w:hAnsi="Times New Roman" w:cs="Times New Roman"/>
          <w:b/>
          <w:bCs/>
          <w:iCs/>
          <w:sz w:val="24"/>
          <w:szCs w:val="24"/>
          <w:lang w:eastAsia="ar-SA"/>
        </w:rPr>
        <w:t>zawidow.eu</w:t>
      </w:r>
    </w:p>
    <w:p w:rsidR="00B46FA3" w:rsidRPr="002E0366" w:rsidRDefault="00B46FA3" w:rsidP="004B1CDE">
      <w:pPr>
        <w:suppressAutoHyphens/>
        <w:autoSpaceDE w:val="0"/>
        <w:spacing w:after="0" w:line="240" w:lineRule="auto"/>
        <w:ind w:left="708" w:firstLine="708"/>
        <w:rPr>
          <w:rFonts w:ascii="Times New Roman" w:eastAsia="Times New Roman" w:hAnsi="Times New Roman" w:cs="Times New Roman"/>
          <w:b/>
          <w:bCs/>
          <w:sz w:val="24"/>
          <w:szCs w:val="24"/>
          <w:vertAlign w:val="superscript"/>
          <w:lang w:eastAsia="ar-SA"/>
        </w:rPr>
      </w:pPr>
      <w:r w:rsidRPr="002E0366">
        <w:rPr>
          <w:rFonts w:ascii="Times New Roman" w:eastAsia="Times New Roman" w:hAnsi="Times New Roman" w:cs="Times New Roman"/>
          <w:b/>
          <w:iCs/>
          <w:sz w:val="24"/>
          <w:szCs w:val="24"/>
          <w:lang w:eastAsia="ar-SA"/>
        </w:rPr>
        <w:t xml:space="preserve">Godziny urzędowania      </w:t>
      </w:r>
      <w:r w:rsidRPr="002E0366">
        <w:rPr>
          <w:rFonts w:ascii="Times New Roman" w:eastAsia="Times New Roman" w:hAnsi="Times New Roman" w:cs="Times New Roman"/>
          <w:b/>
          <w:bCs/>
          <w:sz w:val="24"/>
          <w:szCs w:val="24"/>
          <w:lang w:eastAsia="ar-SA"/>
        </w:rPr>
        <w:t>w poniedziałki 8.</w:t>
      </w:r>
      <w:r w:rsidRPr="002E0366">
        <w:rPr>
          <w:rFonts w:ascii="Times New Roman" w:eastAsia="Times New Roman" w:hAnsi="Times New Roman" w:cs="Times New Roman"/>
          <w:b/>
          <w:bCs/>
          <w:sz w:val="24"/>
          <w:szCs w:val="24"/>
          <w:vertAlign w:val="superscript"/>
          <w:lang w:eastAsia="ar-SA"/>
        </w:rPr>
        <w:t>00</w:t>
      </w:r>
      <w:r w:rsidRPr="002E0366">
        <w:rPr>
          <w:rFonts w:ascii="Times New Roman" w:eastAsia="Times New Roman" w:hAnsi="Times New Roman" w:cs="Times New Roman"/>
          <w:b/>
          <w:bCs/>
          <w:sz w:val="24"/>
          <w:szCs w:val="24"/>
          <w:lang w:eastAsia="ar-SA"/>
        </w:rPr>
        <w:t xml:space="preserve"> – 16.</w:t>
      </w:r>
      <w:r w:rsidRPr="002E0366">
        <w:rPr>
          <w:rFonts w:ascii="Times New Roman" w:eastAsia="Times New Roman" w:hAnsi="Times New Roman" w:cs="Times New Roman"/>
          <w:b/>
          <w:bCs/>
          <w:sz w:val="24"/>
          <w:szCs w:val="24"/>
          <w:vertAlign w:val="superscript"/>
          <w:lang w:eastAsia="ar-SA"/>
        </w:rPr>
        <w:t xml:space="preserve">15 </w:t>
      </w:r>
    </w:p>
    <w:p w:rsidR="00B46FA3" w:rsidRPr="002E0366" w:rsidRDefault="00B46FA3" w:rsidP="00B46FA3">
      <w:pPr>
        <w:suppressAutoHyphens/>
        <w:autoSpaceDE w:val="0"/>
        <w:spacing w:after="0" w:line="240" w:lineRule="auto"/>
        <w:rPr>
          <w:rFonts w:ascii="Times New Roman" w:eastAsia="Times New Roman" w:hAnsi="Times New Roman" w:cs="Times New Roman"/>
          <w:b/>
          <w:bCs/>
          <w:sz w:val="24"/>
          <w:szCs w:val="24"/>
          <w:vertAlign w:val="superscript"/>
          <w:lang w:eastAsia="ar-SA"/>
        </w:rPr>
      </w:pPr>
      <w:r w:rsidRPr="002E0366">
        <w:rPr>
          <w:rFonts w:ascii="Times New Roman" w:eastAsia="Times New Roman" w:hAnsi="Times New Roman" w:cs="Times New Roman"/>
          <w:b/>
          <w:bCs/>
          <w:sz w:val="24"/>
          <w:szCs w:val="24"/>
          <w:lang w:eastAsia="ar-SA"/>
        </w:rPr>
        <w:t xml:space="preserve">                                            </w:t>
      </w:r>
      <w:r w:rsidR="004B1CDE">
        <w:rPr>
          <w:rFonts w:ascii="Times New Roman" w:eastAsia="Times New Roman" w:hAnsi="Times New Roman" w:cs="Times New Roman"/>
          <w:b/>
          <w:bCs/>
          <w:sz w:val="24"/>
          <w:szCs w:val="24"/>
          <w:lang w:eastAsia="ar-SA"/>
        </w:rPr>
        <w:t xml:space="preserve">                       </w:t>
      </w:r>
      <w:r w:rsidRPr="002E0366">
        <w:rPr>
          <w:rFonts w:ascii="Times New Roman" w:eastAsia="Times New Roman" w:hAnsi="Times New Roman" w:cs="Times New Roman"/>
          <w:b/>
          <w:bCs/>
          <w:sz w:val="24"/>
          <w:szCs w:val="24"/>
          <w:lang w:eastAsia="ar-SA"/>
        </w:rPr>
        <w:t>od wtorku do czwartku, 7.</w:t>
      </w:r>
      <w:r w:rsidRPr="002E0366">
        <w:rPr>
          <w:rFonts w:ascii="Times New Roman" w:eastAsia="Times New Roman" w:hAnsi="Times New Roman" w:cs="Times New Roman"/>
          <w:b/>
          <w:bCs/>
          <w:sz w:val="24"/>
          <w:szCs w:val="24"/>
          <w:vertAlign w:val="superscript"/>
          <w:lang w:eastAsia="ar-SA"/>
        </w:rPr>
        <w:t>00</w:t>
      </w:r>
      <w:r w:rsidRPr="002E0366">
        <w:rPr>
          <w:rFonts w:ascii="Times New Roman" w:eastAsia="Times New Roman" w:hAnsi="Times New Roman" w:cs="Times New Roman"/>
          <w:b/>
          <w:bCs/>
          <w:sz w:val="24"/>
          <w:szCs w:val="24"/>
          <w:lang w:eastAsia="ar-SA"/>
        </w:rPr>
        <w:t xml:space="preserve"> - 15.</w:t>
      </w:r>
      <w:r w:rsidRPr="002E0366">
        <w:rPr>
          <w:rFonts w:ascii="Times New Roman" w:eastAsia="Times New Roman" w:hAnsi="Times New Roman" w:cs="Times New Roman"/>
          <w:b/>
          <w:bCs/>
          <w:sz w:val="24"/>
          <w:szCs w:val="24"/>
          <w:vertAlign w:val="superscript"/>
          <w:lang w:eastAsia="ar-SA"/>
        </w:rPr>
        <w:t>15</w:t>
      </w:r>
    </w:p>
    <w:p w:rsidR="00B46FA3" w:rsidRPr="002E0366" w:rsidRDefault="00B46FA3" w:rsidP="00B46FA3">
      <w:pPr>
        <w:suppressAutoHyphens/>
        <w:autoSpaceDE w:val="0"/>
        <w:spacing w:after="0" w:line="240" w:lineRule="auto"/>
        <w:rPr>
          <w:rFonts w:ascii="Times New Roman" w:eastAsia="Times New Roman" w:hAnsi="Times New Roman" w:cs="Times New Roman"/>
          <w:b/>
          <w:bCs/>
          <w:sz w:val="24"/>
          <w:szCs w:val="24"/>
          <w:vertAlign w:val="superscript"/>
          <w:lang w:eastAsia="ar-SA"/>
        </w:rPr>
      </w:pPr>
      <w:r w:rsidRPr="002E0366">
        <w:rPr>
          <w:rFonts w:ascii="Times New Roman" w:eastAsia="Times New Roman" w:hAnsi="Times New Roman" w:cs="Times New Roman"/>
          <w:b/>
          <w:bCs/>
          <w:sz w:val="24"/>
          <w:szCs w:val="24"/>
          <w:lang w:eastAsia="ar-SA"/>
        </w:rPr>
        <w:t xml:space="preserve">                                                                   w piątki w godzinach</w:t>
      </w:r>
      <w:r w:rsidRPr="002E0366">
        <w:rPr>
          <w:rFonts w:ascii="Times New Roman" w:eastAsia="Times New Roman" w:hAnsi="Times New Roman" w:cs="Times New Roman"/>
          <w:b/>
          <w:bCs/>
          <w:sz w:val="24"/>
          <w:szCs w:val="24"/>
          <w:vertAlign w:val="superscript"/>
          <w:lang w:eastAsia="ar-SA"/>
        </w:rPr>
        <w:t xml:space="preserve"> </w:t>
      </w:r>
      <w:r w:rsidRPr="002E0366">
        <w:rPr>
          <w:rFonts w:ascii="Times New Roman" w:eastAsia="Times New Roman" w:hAnsi="Times New Roman" w:cs="Times New Roman"/>
          <w:b/>
          <w:bCs/>
          <w:sz w:val="24"/>
          <w:szCs w:val="24"/>
          <w:lang w:eastAsia="ar-SA"/>
        </w:rPr>
        <w:t>7.</w:t>
      </w:r>
      <w:r w:rsidRPr="002E0366">
        <w:rPr>
          <w:rFonts w:ascii="Times New Roman" w:eastAsia="Times New Roman" w:hAnsi="Times New Roman" w:cs="Times New Roman"/>
          <w:b/>
          <w:bCs/>
          <w:sz w:val="24"/>
          <w:szCs w:val="24"/>
          <w:vertAlign w:val="superscript"/>
          <w:lang w:eastAsia="ar-SA"/>
        </w:rPr>
        <w:t>00</w:t>
      </w:r>
      <w:r w:rsidRPr="002E0366">
        <w:rPr>
          <w:rFonts w:ascii="Times New Roman" w:eastAsia="Times New Roman" w:hAnsi="Times New Roman" w:cs="Times New Roman"/>
          <w:b/>
          <w:bCs/>
          <w:sz w:val="24"/>
          <w:szCs w:val="24"/>
          <w:lang w:eastAsia="ar-SA"/>
        </w:rPr>
        <w:t xml:space="preserve"> - 14.</w:t>
      </w:r>
      <w:r w:rsidRPr="002E0366">
        <w:rPr>
          <w:rFonts w:ascii="Times New Roman" w:eastAsia="Times New Roman" w:hAnsi="Times New Roman" w:cs="Times New Roman"/>
          <w:b/>
          <w:bCs/>
          <w:sz w:val="24"/>
          <w:szCs w:val="24"/>
          <w:vertAlign w:val="superscript"/>
          <w:lang w:eastAsia="ar-SA"/>
        </w:rPr>
        <w:t>00</w:t>
      </w:r>
    </w:p>
    <w:p w:rsidR="00B46FA3" w:rsidRPr="002E0366" w:rsidRDefault="00B46FA3" w:rsidP="00B46FA3">
      <w:pPr>
        <w:suppressAutoHyphens/>
        <w:spacing w:after="0" w:line="240" w:lineRule="auto"/>
        <w:jc w:val="both"/>
        <w:rPr>
          <w:rFonts w:ascii="Times New Roman" w:eastAsia="Times New Roman" w:hAnsi="Times New Roman" w:cs="Times New Roman"/>
          <w:b/>
          <w:sz w:val="24"/>
          <w:szCs w:val="24"/>
          <w:lang w:eastAsia="ar-SA"/>
        </w:rPr>
      </w:pPr>
    </w:p>
    <w:p w:rsidR="00B46FA3" w:rsidRPr="002E0366" w:rsidRDefault="00B46FA3" w:rsidP="00B46FA3">
      <w:pPr>
        <w:suppressAutoHyphens/>
        <w:spacing w:after="0" w:line="240" w:lineRule="auto"/>
        <w:jc w:val="center"/>
        <w:rPr>
          <w:rFonts w:ascii="Times New Roman" w:eastAsia="Times New Roman" w:hAnsi="Times New Roman" w:cs="Times New Roman"/>
          <w:b/>
          <w:sz w:val="24"/>
          <w:szCs w:val="24"/>
          <w:u w:val="single"/>
          <w:lang w:eastAsia="ar-SA"/>
        </w:rPr>
      </w:pPr>
      <w:r w:rsidRPr="002E0366">
        <w:rPr>
          <w:rFonts w:ascii="Times New Roman" w:eastAsia="Times New Roman" w:hAnsi="Times New Roman" w:cs="Times New Roman"/>
          <w:b/>
          <w:sz w:val="24"/>
          <w:szCs w:val="24"/>
          <w:u w:val="single"/>
          <w:lang w:eastAsia="ar-SA"/>
        </w:rPr>
        <w:t>Wszelką korespondencję związaną z niniejszym postępowaniem należy adresować:</w:t>
      </w:r>
    </w:p>
    <w:p w:rsidR="00B46FA3" w:rsidRPr="002E0366" w:rsidRDefault="00B46FA3" w:rsidP="00B46FA3">
      <w:pPr>
        <w:suppressAutoHyphens/>
        <w:spacing w:after="0" w:line="240" w:lineRule="auto"/>
        <w:jc w:val="center"/>
        <w:rPr>
          <w:rFonts w:ascii="Times New Roman" w:eastAsia="Times New Roman" w:hAnsi="Times New Roman" w:cs="Times New Roman"/>
          <w:b/>
          <w:sz w:val="24"/>
          <w:szCs w:val="24"/>
          <w:lang w:eastAsia="ar-SA"/>
        </w:rPr>
      </w:pPr>
      <w:r w:rsidRPr="002E0366">
        <w:rPr>
          <w:rFonts w:ascii="Times New Roman" w:eastAsia="Times New Roman" w:hAnsi="Times New Roman" w:cs="Times New Roman"/>
          <w:b/>
          <w:sz w:val="24"/>
          <w:szCs w:val="24"/>
          <w:lang w:eastAsia="ar-SA"/>
        </w:rPr>
        <w:t>Urząd Miejski w Zawidowie</w:t>
      </w:r>
    </w:p>
    <w:p w:rsidR="00B46FA3" w:rsidRPr="002E0366" w:rsidRDefault="00B46FA3" w:rsidP="00B46FA3">
      <w:pPr>
        <w:suppressAutoHyphens/>
        <w:spacing w:after="0" w:line="240" w:lineRule="auto"/>
        <w:jc w:val="center"/>
        <w:rPr>
          <w:rFonts w:ascii="Times New Roman" w:eastAsia="Times New Roman" w:hAnsi="Times New Roman" w:cs="Times New Roman"/>
          <w:b/>
          <w:sz w:val="24"/>
          <w:szCs w:val="24"/>
          <w:lang w:eastAsia="ar-SA"/>
        </w:rPr>
      </w:pPr>
      <w:r w:rsidRPr="002E0366">
        <w:rPr>
          <w:rFonts w:ascii="Times New Roman" w:eastAsia="Times New Roman" w:hAnsi="Times New Roman" w:cs="Times New Roman"/>
          <w:b/>
          <w:sz w:val="24"/>
          <w:szCs w:val="24"/>
          <w:lang w:eastAsia="ar-SA"/>
        </w:rPr>
        <w:t>Plac Zwycięstwa 21/22</w:t>
      </w:r>
    </w:p>
    <w:p w:rsidR="00B46FA3" w:rsidRPr="002E0366" w:rsidRDefault="00B46FA3" w:rsidP="00B46FA3">
      <w:pPr>
        <w:suppressAutoHyphens/>
        <w:spacing w:after="0" w:line="240" w:lineRule="auto"/>
        <w:jc w:val="center"/>
        <w:rPr>
          <w:rFonts w:ascii="Times New Roman" w:eastAsia="Times New Roman" w:hAnsi="Times New Roman" w:cs="Times New Roman"/>
          <w:b/>
          <w:sz w:val="24"/>
          <w:szCs w:val="24"/>
          <w:lang w:eastAsia="ar-SA"/>
        </w:rPr>
      </w:pPr>
      <w:r w:rsidRPr="002E0366">
        <w:rPr>
          <w:rFonts w:ascii="Times New Roman" w:eastAsia="Times New Roman" w:hAnsi="Times New Roman" w:cs="Times New Roman"/>
          <w:b/>
          <w:sz w:val="24"/>
          <w:szCs w:val="24"/>
          <w:lang w:eastAsia="ar-SA"/>
        </w:rPr>
        <w:t>59-970 Zawidów</w:t>
      </w:r>
    </w:p>
    <w:p w:rsidR="00B46FA3" w:rsidRPr="002E0366" w:rsidRDefault="00B46FA3" w:rsidP="00B46FA3">
      <w:pPr>
        <w:suppressAutoHyphens/>
        <w:spacing w:after="0" w:line="240" w:lineRule="auto"/>
        <w:jc w:val="center"/>
        <w:rPr>
          <w:rFonts w:ascii="Times New Roman" w:eastAsia="Times New Roman" w:hAnsi="Times New Roman" w:cs="Times New Roman"/>
          <w:b/>
          <w:sz w:val="24"/>
          <w:szCs w:val="24"/>
          <w:lang w:eastAsia="ar-SA"/>
        </w:rPr>
      </w:pPr>
    </w:p>
    <w:p w:rsidR="00B46FA3" w:rsidRPr="002E0366" w:rsidRDefault="00B46FA3" w:rsidP="00B46FA3">
      <w:pPr>
        <w:suppressAutoHyphens/>
        <w:spacing w:after="0" w:line="240" w:lineRule="auto"/>
        <w:rPr>
          <w:rFonts w:ascii="Times New Roman" w:eastAsia="Times New Roman" w:hAnsi="Times New Roman" w:cs="Times New Roman"/>
          <w:b/>
          <w:sz w:val="24"/>
          <w:szCs w:val="24"/>
          <w:lang w:eastAsia="ar-SA"/>
        </w:rPr>
      </w:pPr>
    </w:p>
    <w:p w:rsidR="00B46FA3" w:rsidRPr="002E0366" w:rsidRDefault="00B46FA3" w:rsidP="00B46FA3">
      <w:pPr>
        <w:suppressAutoHyphens/>
        <w:spacing w:after="0" w:line="240" w:lineRule="auto"/>
        <w:jc w:val="center"/>
        <w:rPr>
          <w:rFonts w:ascii="Times New Roman" w:eastAsia="Times New Roman" w:hAnsi="Times New Roman" w:cs="Times New Roman"/>
          <w:b/>
          <w:sz w:val="24"/>
          <w:szCs w:val="24"/>
          <w:lang w:eastAsia="ar-SA"/>
        </w:rPr>
      </w:pPr>
      <w:r w:rsidRPr="002E0366">
        <w:rPr>
          <w:rFonts w:ascii="Times New Roman" w:eastAsia="Times New Roman" w:hAnsi="Times New Roman" w:cs="Times New Roman"/>
          <w:b/>
          <w:sz w:val="24"/>
          <w:szCs w:val="24"/>
          <w:lang w:eastAsia="ar-SA"/>
        </w:rPr>
        <w:t>Znak sprawy IM.271.2</w:t>
      </w:r>
      <w:r>
        <w:rPr>
          <w:rFonts w:ascii="Times New Roman" w:eastAsia="Times New Roman" w:hAnsi="Times New Roman" w:cs="Times New Roman"/>
          <w:b/>
          <w:sz w:val="24"/>
          <w:szCs w:val="24"/>
          <w:lang w:eastAsia="ar-SA"/>
        </w:rPr>
        <w:t>4</w:t>
      </w:r>
      <w:r w:rsidRPr="002E0366">
        <w:rPr>
          <w:rFonts w:ascii="Times New Roman" w:eastAsia="Times New Roman" w:hAnsi="Times New Roman" w:cs="Times New Roman"/>
          <w:b/>
          <w:sz w:val="24"/>
          <w:szCs w:val="24"/>
          <w:lang w:eastAsia="ar-SA"/>
        </w:rPr>
        <w:t>.2019</w:t>
      </w:r>
    </w:p>
    <w:p w:rsidR="00B46FA3" w:rsidRPr="002E0366" w:rsidRDefault="00B46FA3" w:rsidP="00B46FA3">
      <w:pPr>
        <w:suppressAutoHyphens/>
        <w:spacing w:after="0" w:line="240" w:lineRule="auto"/>
        <w:jc w:val="center"/>
        <w:rPr>
          <w:rFonts w:ascii="Times New Roman" w:eastAsia="Times New Roman" w:hAnsi="Times New Roman" w:cs="Times New Roman"/>
          <w:b/>
          <w:sz w:val="24"/>
          <w:szCs w:val="24"/>
          <w:lang w:eastAsia="ar-SA"/>
        </w:rPr>
      </w:pPr>
    </w:p>
    <w:p w:rsidR="00B46FA3" w:rsidRPr="002E0366" w:rsidRDefault="00B46FA3" w:rsidP="00B46FA3">
      <w:pPr>
        <w:keepNext/>
        <w:pBdr>
          <w:top w:val="single" w:sz="4" w:space="1" w:color="auto"/>
          <w:bottom w:val="single" w:sz="4" w:space="1" w:color="auto"/>
        </w:pBdr>
        <w:shd w:val="clear" w:color="auto" w:fill="F3F3F3"/>
        <w:spacing w:before="240" w:after="60" w:line="240" w:lineRule="auto"/>
        <w:jc w:val="both"/>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lastRenderedPageBreak/>
        <w:t>1. TRYB UDZIELENIA ZAMÓWIENIA</w:t>
      </w:r>
    </w:p>
    <w:p w:rsidR="00B46FA3" w:rsidRPr="002E0366" w:rsidRDefault="00B46FA3" w:rsidP="00B46FA3">
      <w:pPr>
        <w:autoSpaceDE w:val="0"/>
        <w:autoSpaceDN w:val="0"/>
        <w:adjustRightInd w:val="0"/>
        <w:spacing w:after="0" w:line="240" w:lineRule="auto"/>
        <w:jc w:val="both"/>
        <w:rPr>
          <w:rFonts w:ascii="Times New Roman" w:hAnsi="Times New Roman" w:cs="Times New Roman"/>
          <w:color w:val="000000"/>
          <w:sz w:val="24"/>
          <w:szCs w:val="24"/>
        </w:rPr>
      </w:pPr>
      <w:r w:rsidRPr="002E0366">
        <w:rPr>
          <w:rFonts w:ascii="Times New Roman" w:eastAsia="Times New Roman" w:hAnsi="Times New Roman" w:cs="Times New Roman"/>
          <w:color w:val="000000"/>
          <w:sz w:val="24"/>
          <w:szCs w:val="24"/>
          <w:lang w:eastAsia="pl-PL"/>
        </w:rPr>
        <w:t xml:space="preserve">Postępowanie o udzielenie zamówienia prowadzone jest w trybie przetargu nieograniczonego </w:t>
      </w:r>
      <w:r w:rsidRPr="002E0366">
        <w:rPr>
          <w:rFonts w:ascii="Times New Roman" w:hAnsi="Times New Roman" w:cs="Times New Roman"/>
          <w:color w:val="000000"/>
          <w:sz w:val="24"/>
          <w:szCs w:val="24"/>
        </w:rPr>
        <w:t xml:space="preserve">o wartości zamówienia mniejszej od kwot określonych w przepisach wydanych na podstawie art. 11 ust. 8 ustawy z dnia 29 stycznia 2004 r. Prawo zamówień publicznych </w:t>
      </w:r>
      <w:r w:rsidRPr="002E0366">
        <w:rPr>
          <w:rFonts w:ascii="Times New Roman" w:eastAsia="Times New Roman" w:hAnsi="Times New Roman" w:cs="Times New Roman"/>
          <w:color w:val="000000"/>
          <w:sz w:val="24"/>
          <w:szCs w:val="24"/>
          <w:lang w:eastAsia="pl-PL"/>
        </w:rPr>
        <w:t>(Dz. U. z 2019r. poz. 1843) zwanej dalej „ustawą”.</w:t>
      </w:r>
    </w:p>
    <w:p w:rsidR="00B46FA3" w:rsidRPr="002E0366" w:rsidRDefault="00B46FA3" w:rsidP="00B46FA3">
      <w:pPr>
        <w:autoSpaceDE w:val="0"/>
        <w:autoSpaceDN w:val="0"/>
        <w:adjustRightInd w:val="0"/>
        <w:spacing w:after="0" w:line="240" w:lineRule="auto"/>
        <w:jc w:val="both"/>
        <w:rPr>
          <w:rFonts w:ascii="Times New Roman" w:hAnsi="Times New Roman" w:cs="Times New Roman"/>
          <w:color w:val="000000"/>
          <w:sz w:val="24"/>
          <w:szCs w:val="24"/>
        </w:rPr>
      </w:pPr>
    </w:p>
    <w:p w:rsidR="00B46FA3" w:rsidRPr="002E0366" w:rsidRDefault="00B46FA3" w:rsidP="00B46FA3">
      <w:pPr>
        <w:autoSpaceDE w:val="0"/>
        <w:autoSpaceDN w:val="0"/>
        <w:adjustRightInd w:val="0"/>
        <w:spacing w:after="0" w:line="240" w:lineRule="auto"/>
        <w:jc w:val="both"/>
        <w:rPr>
          <w:rFonts w:ascii="Times New Roman" w:hAnsi="Times New Roman" w:cs="Times New Roman"/>
          <w:color w:val="000000"/>
          <w:sz w:val="24"/>
          <w:szCs w:val="24"/>
        </w:rPr>
      </w:pPr>
      <w:r w:rsidRPr="002E0366">
        <w:rPr>
          <w:rFonts w:ascii="Times New Roman" w:hAnsi="Times New Roman" w:cs="Times New Roman"/>
          <w:b/>
          <w:bCs/>
          <w:color w:val="000000"/>
          <w:sz w:val="24"/>
          <w:szCs w:val="24"/>
        </w:rPr>
        <w:t>Zamawiający będzie stosował procedurę, o której mowa w art. 24aa ust. 1 ustawy Prawo zamówień publicznych.</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2. OPIS PRZEDMIOTU ZAMÓWIENIA</w:t>
      </w:r>
    </w:p>
    <w:p w:rsidR="00B46FA3" w:rsidRPr="002E0366" w:rsidRDefault="00B46FA3" w:rsidP="00B46FA3">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Nomenklatura według Wspólnego Słownika Zamówień (CPV):</w:t>
      </w:r>
    </w:p>
    <w:p w:rsidR="00B46FA3" w:rsidRPr="002E0366" w:rsidRDefault="00B46FA3" w:rsidP="00B46FA3">
      <w:pPr>
        <w:autoSpaceDE w:val="0"/>
        <w:autoSpaceDN w:val="0"/>
        <w:adjustRightInd w:val="0"/>
        <w:spacing w:after="0" w:line="240" w:lineRule="auto"/>
        <w:jc w:val="both"/>
        <w:rPr>
          <w:rFonts w:ascii="Times New Roman" w:eastAsia="Times New Roman" w:hAnsi="Times New Roman" w:cs="Times New Roman"/>
          <w:color w:val="0000FF"/>
          <w:sz w:val="24"/>
          <w:szCs w:val="24"/>
          <w:lang w:eastAsia="pl-PL"/>
        </w:rPr>
      </w:pPr>
    </w:p>
    <w:p w:rsidR="00B46FA3" w:rsidRPr="002E0366" w:rsidRDefault="00B46FA3" w:rsidP="00B46FA3">
      <w:pPr>
        <w:autoSpaceDE w:val="0"/>
        <w:autoSpaceDN w:val="0"/>
        <w:adjustRightInd w:val="0"/>
        <w:spacing w:line="256" w:lineRule="auto"/>
        <w:jc w:val="both"/>
        <w:rPr>
          <w:rFonts w:ascii="Times New Roman" w:hAnsi="Times New Roman" w:cs="Times New Roman"/>
          <w:b/>
        </w:rPr>
      </w:pPr>
      <w:r w:rsidRPr="002E0366">
        <w:rPr>
          <w:rFonts w:ascii="Times New Roman" w:hAnsi="Times New Roman" w:cs="Times New Roman"/>
          <w:b/>
        </w:rPr>
        <w:t xml:space="preserve">45.31.61.00-6 Instalacja zewnętrznego sprzętu oświetleniowego </w:t>
      </w:r>
    </w:p>
    <w:p w:rsidR="00B46FA3" w:rsidRPr="002E0366" w:rsidRDefault="00B46FA3" w:rsidP="00B46FA3">
      <w:pPr>
        <w:spacing w:after="0" w:line="240" w:lineRule="auto"/>
        <w:jc w:val="both"/>
        <w:rPr>
          <w:rFonts w:ascii="Times New Roman" w:eastAsia="Times New Roman" w:hAnsi="Times New Roman" w:cs="Times New Roman"/>
          <w:color w:val="0070C0"/>
          <w:sz w:val="24"/>
          <w:szCs w:val="24"/>
          <w:lang w:eastAsia="pl-PL"/>
        </w:rPr>
      </w:pPr>
    </w:p>
    <w:p w:rsidR="00B46FA3" w:rsidRPr="002E0366" w:rsidRDefault="00B46FA3" w:rsidP="00B46FA3">
      <w:pPr>
        <w:spacing w:after="0" w:line="240" w:lineRule="auto"/>
        <w:jc w:val="both"/>
        <w:rPr>
          <w:rFonts w:ascii="Times New Roman" w:eastAsia="Times New Roman" w:hAnsi="Times New Roman" w:cs="Times New Roman"/>
          <w:color w:val="0070C0"/>
          <w:sz w:val="24"/>
          <w:szCs w:val="24"/>
          <w:lang w:eastAsia="pl-PL"/>
        </w:rPr>
      </w:pPr>
    </w:p>
    <w:p w:rsidR="00B46FA3" w:rsidRDefault="00B46FA3" w:rsidP="00B46FA3">
      <w:pPr>
        <w:numPr>
          <w:ilvl w:val="0"/>
          <w:numId w:val="1"/>
        </w:numPr>
        <w:spacing w:after="0" w:line="240" w:lineRule="auto"/>
        <w:ind w:left="360"/>
        <w:rPr>
          <w:rFonts w:ascii="Times New Roman" w:hAnsi="Times New Roman" w:cs="Times New Roman"/>
          <w:b/>
          <w:bCs/>
          <w:color w:val="000000"/>
        </w:rPr>
      </w:pPr>
      <w:r w:rsidRPr="002E0366">
        <w:rPr>
          <w:rFonts w:ascii="Times New Roman" w:eastAsia="Times New Roman" w:hAnsi="Times New Roman" w:cs="Times New Roman"/>
          <w:b/>
          <w:color w:val="000000" w:themeColor="text1"/>
          <w:sz w:val="24"/>
          <w:szCs w:val="24"/>
          <w:lang w:eastAsia="pl-PL"/>
        </w:rPr>
        <w:t xml:space="preserve">Przedmiot zamówienia obejmuje </w:t>
      </w:r>
      <w:r w:rsidRPr="002E0366">
        <w:rPr>
          <w:rFonts w:ascii="Times New Roman" w:eastAsia="Times New Roman" w:hAnsi="Times New Roman" w:cs="Times New Roman"/>
          <w:b/>
          <w:bCs/>
          <w:color w:val="000000"/>
          <w:sz w:val="24"/>
          <w:szCs w:val="24"/>
          <w:lang w:eastAsia="pl-PL"/>
        </w:rPr>
        <w:t xml:space="preserve">przebudowę ulicy Plac Zwycięstwa </w:t>
      </w:r>
      <w:r>
        <w:rPr>
          <w:rFonts w:ascii="Times New Roman" w:eastAsia="Times New Roman" w:hAnsi="Times New Roman" w:cs="Times New Roman"/>
          <w:b/>
          <w:bCs/>
          <w:color w:val="000000"/>
          <w:sz w:val="24"/>
          <w:szCs w:val="24"/>
          <w:lang w:eastAsia="pl-PL"/>
        </w:rPr>
        <w:t xml:space="preserve">w zakresie </w:t>
      </w:r>
      <w:r w:rsidRPr="002E0366">
        <w:rPr>
          <w:rFonts w:ascii="Times New Roman" w:hAnsi="Times New Roman" w:cs="Times New Roman"/>
          <w:b/>
          <w:bCs/>
          <w:color w:val="000000"/>
        </w:rPr>
        <w:t xml:space="preserve"> przebudow</w:t>
      </w:r>
      <w:r>
        <w:rPr>
          <w:rFonts w:ascii="Times New Roman" w:hAnsi="Times New Roman" w:cs="Times New Roman"/>
          <w:b/>
          <w:bCs/>
          <w:color w:val="000000"/>
        </w:rPr>
        <w:t>y</w:t>
      </w:r>
      <w:r w:rsidRPr="002E0366">
        <w:rPr>
          <w:rFonts w:ascii="Times New Roman" w:hAnsi="Times New Roman" w:cs="Times New Roman"/>
          <w:b/>
          <w:bCs/>
          <w:color w:val="000000"/>
        </w:rPr>
        <w:t xml:space="preserve"> oświetlenia drogowego</w:t>
      </w:r>
    </w:p>
    <w:p w:rsidR="00B46FA3" w:rsidRPr="002E0366" w:rsidRDefault="00B46FA3" w:rsidP="00B46FA3">
      <w:pPr>
        <w:spacing w:after="0" w:line="240" w:lineRule="auto"/>
        <w:ind w:left="360"/>
        <w:rPr>
          <w:rFonts w:ascii="Times New Roman" w:hAnsi="Times New Roman" w:cs="Times New Roman"/>
          <w:b/>
          <w:bCs/>
          <w:color w:val="000000"/>
        </w:rPr>
      </w:pPr>
    </w:p>
    <w:p w:rsidR="00B46FA3" w:rsidRPr="002E0366" w:rsidRDefault="00B46FA3" w:rsidP="00B46FA3">
      <w:pPr>
        <w:widowControl w:val="0"/>
        <w:autoSpaceDE w:val="0"/>
        <w:autoSpaceDN w:val="0"/>
        <w:adjustRightInd w:val="0"/>
        <w:spacing w:line="256" w:lineRule="auto"/>
        <w:jc w:val="both"/>
        <w:rPr>
          <w:rFonts w:ascii="Times New Roman" w:hAnsi="Times New Roman" w:cs="Times New Roman"/>
          <w:color w:val="000000"/>
        </w:rPr>
      </w:pPr>
      <w:r w:rsidRPr="002E0366">
        <w:rPr>
          <w:rFonts w:ascii="Times New Roman" w:hAnsi="Times New Roman" w:cs="Times New Roman"/>
        </w:rPr>
        <w:t xml:space="preserve">Roboty budowlane należy wykonać zgodnie z dokumentacją projektową stanowiącą </w:t>
      </w:r>
      <w:r w:rsidRPr="002E0366">
        <w:rPr>
          <w:rFonts w:ascii="Times New Roman" w:hAnsi="Times New Roman" w:cs="Times New Roman"/>
          <w:b/>
        </w:rPr>
        <w:t xml:space="preserve">załącznik do </w:t>
      </w:r>
      <w:r w:rsidRPr="002E0366">
        <w:rPr>
          <w:rFonts w:ascii="Times New Roman" w:hAnsi="Times New Roman" w:cs="Times New Roman"/>
        </w:rPr>
        <w:t>SIWZ.</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autoSpaceDE w:val="0"/>
        <w:autoSpaceDN w:val="0"/>
        <w:adjustRightInd w:val="0"/>
        <w:spacing w:line="256" w:lineRule="auto"/>
        <w:jc w:val="both"/>
        <w:rPr>
          <w:rFonts w:ascii="Times New Roman" w:hAnsi="Times New Roman" w:cs="Times New Roman"/>
          <w:i/>
        </w:rPr>
      </w:pPr>
      <w:r w:rsidRPr="002E0366">
        <w:rPr>
          <w:rFonts w:ascii="Times New Roman" w:hAnsi="Times New Roman" w:cs="Times New Roman"/>
          <w:b/>
        </w:rPr>
        <w:t xml:space="preserve">UWAGA: </w:t>
      </w:r>
      <w:r w:rsidRPr="002E0366">
        <w:rPr>
          <w:rFonts w:ascii="Times New Roman" w:hAnsi="Times New Roman" w:cs="Times New Roman"/>
        </w:rPr>
        <w:t>Załączone przedmiary robót służą wyłącznie celom informacyjnym.</w:t>
      </w:r>
      <w:r w:rsidRPr="002E0366">
        <w:rPr>
          <w:rFonts w:ascii="Times New Roman" w:hAnsi="Times New Roman" w:cs="Times New Roman"/>
          <w:b/>
        </w:rPr>
        <w:t xml:space="preserve"> </w:t>
      </w:r>
      <w:r w:rsidRPr="002E0366">
        <w:rPr>
          <w:rFonts w:ascii="Times New Roman" w:hAnsi="Times New Roman" w:cs="Times New Roman"/>
          <w:bCs/>
        </w:rPr>
        <w:t>Wykonawca zobowiązany jest do dokładnego sprawdzenia przedmiaru robót  z projektem budowlanymi. Ewentualny brak w przedmiarze robót koniecznych do wykonania na podstawie projektu budowlanego nie zwalnia wykonawcy od obowiązku ich wykonania w ramach wynagrodzenia umownego.</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rsidR="00B46FA3" w:rsidRPr="002E0366" w:rsidRDefault="00B46FA3" w:rsidP="00B46FA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 przypadku rozbieżności pomiędzy projektem budowlanym, specyfikacją techniczną wykonania i odbioru robót budowlanych i przedmiarem robót należy wystąpić do Zamawiającego o ich wyjaśnienie.</w:t>
      </w:r>
    </w:p>
    <w:p w:rsidR="00B46FA3" w:rsidRPr="002E0366" w:rsidRDefault="00B46FA3" w:rsidP="00B46FA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 przypadku, gdy dokumentacja projektowa lub specyfikacja techniczna wykonania i odbioru  robót nie podają w sposób szczegółowy technologii wykonywania robót lub wykonania określonego elementu przedmiotu zamówienia, bądź też nie precyzują dostatecznie rodzaju i standardu materiałów, Wykonawca zobowiązany jest wystąpić do Zamawiającego o wyjaśnienie.</w:t>
      </w:r>
    </w:p>
    <w:p w:rsidR="00B46FA3" w:rsidRPr="002E0366" w:rsidRDefault="00B46FA3" w:rsidP="00B46FA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2E0366">
        <w:rPr>
          <w:rFonts w:ascii="Times New Roman" w:eastAsia="Times New Roman" w:hAnsi="Times New Roman" w:cs="Times New Roman"/>
          <w:i/>
          <w:iCs/>
          <w:sz w:val="24"/>
          <w:szCs w:val="24"/>
          <w:lang w:eastAsia="pl-PL"/>
        </w:rPr>
        <w:t xml:space="preserve">Zgodnie z orzeczeniem KIO z dnia 20 grudnia 2016 r. (sygn. akt. KIO 2312/16) „jako rozwiązania równoważne należy rozumieć rozwiązania charakteryzujące się parametrami nie </w:t>
      </w:r>
      <w:r w:rsidRPr="002E0366">
        <w:rPr>
          <w:rFonts w:ascii="Times New Roman" w:eastAsia="Times New Roman" w:hAnsi="Times New Roman" w:cs="Times New Roman"/>
          <w:i/>
          <w:iCs/>
          <w:sz w:val="24"/>
          <w:szCs w:val="24"/>
          <w:lang w:eastAsia="pl-PL"/>
        </w:rPr>
        <w:lastRenderedPageBreak/>
        <w:t>gorszymi od wymaganych a znajdujących się w dokumentacji. 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Przedmiot zamówienia należy wykonać zgodnie z obowiązującymi przepisami prawa, sztuką budowlaną, wiedzą techniczną, zawartą z Zamawiającym umową, uzgodnieniami z Zamawiającym dokonanymi w trakcie realizacji przedmiotu zamówienia.</w:t>
      </w:r>
    </w:p>
    <w:p w:rsidR="00B46FA3" w:rsidRPr="002E0366" w:rsidRDefault="00B46FA3" w:rsidP="00B46FA3">
      <w:pPr>
        <w:spacing w:after="0" w:line="240" w:lineRule="auto"/>
        <w:rPr>
          <w:rFonts w:ascii="Times New Roman" w:eastAsia="Times New Roman" w:hAnsi="Times New Roman" w:cs="Times New Roman"/>
          <w:b/>
          <w:color w:val="FF0000"/>
          <w:sz w:val="24"/>
          <w:szCs w:val="24"/>
          <w:lang w:eastAsia="pl-PL"/>
        </w:rPr>
      </w:pPr>
    </w:p>
    <w:p w:rsidR="00B46FA3" w:rsidRPr="002E0366" w:rsidRDefault="00B46FA3" w:rsidP="00B46FA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Wymagania dotyczące realizacji przedmiotu zamówienia:</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zamówienia</w:t>
      </w:r>
      <w:r w:rsidRPr="002E0366">
        <w:rPr>
          <w:rFonts w:ascii="Times New Roman" w:eastAsia="Calibri" w:hAnsi="Times New Roman" w:cs="Times New Roman"/>
          <w:sz w:val="24"/>
          <w:szCs w:val="24"/>
          <w:lang w:eastAsia="pl-PL"/>
        </w:rPr>
        <w:t xml:space="preserve"> w</w:t>
      </w:r>
      <w:r w:rsidRPr="002E0366">
        <w:rPr>
          <w:rFonts w:ascii="Times New Roman" w:eastAsia="Times New Roman" w:hAnsi="Times New Roman" w:cs="Times New Roman"/>
          <w:sz w:val="24"/>
          <w:szCs w:val="24"/>
          <w:lang w:eastAsia="pl-PL"/>
        </w:rPr>
        <w:t>ykonawca zobowiązany jest do przedłożenia na żądanie zamawiającego.</w:t>
      </w:r>
    </w:p>
    <w:p w:rsidR="00B46FA3" w:rsidRPr="002E0366" w:rsidRDefault="00B46FA3" w:rsidP="00B46FA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 xml:space="preserve">Wykonawca zobowiązany jest wykonać </w:t>
      </w:r>
      <w:r w:rsidRPr="002E0366">
        <w:rPr>
          <w:rFonts w:ascii="Times New Roman" w:eastAsia="Times New Roman" w:hAnsi="Times New Roman" w:cs="Times New Roman"/>
          <w:sz w:val="24"/>
          <w:szCs w:val="24"/>
          <w:lang w:eastAsia="pl-PL"/>
        </w:rPr>
        <w:t>projekt tymczasowej organizacji</w:t>
      </w:r>
      <w:r w:rsidRPr="002E0366">
        <w:rPr>
          <w:rFonts w:ascii="Times New Roman" w:eastAsia="Times New Roman" w:hAnsi="Times New Roman" w:cs="Times New Roman"/>
          <w:color w:val="000000" w:themeColor="text1"/>
          <w:sz w:val="24"/>
          <w:szCs w:val="24"/>
          <w:lang w:eastAsia="pl-PL"/>
        </w:rPr>
        <w:t xml:space="preserve"> ruchu na czas robót i uzyskać decyzję zatwierdzającą projekt organizacji ruchu na czas robót. </w:t>
      </w:r>
    </w:p>
    <w:p w:rsidR="00B46FA3" w:rsidRPr="002E0366" w:rsidRDefault="00B46FA3" w:rsidP="00B46FA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w:t>
      </w:r>
      <w:r w:rsidRPr="002E0366">
        <w:rPr>
          <w:rFonts w:ascii="Times New Roman" w:eastAsia="Times New Roman" w:hAnsi="Times New Roman" w:cs="Times New Roman"/>
          <w:b/>
          <w:color w:val="000000" w:themeColor="text1"/>
          <w:sz w:val="24"/>
          <w:szCs w:val="24"/>
          <w:lang w:eastAsia="pl-PL"/>
        </w:rPr>
        <w:t xml:space="preserve"> </w:t>
      </w:r>
      <w:r w:rsidRPr="002E0366">
        <w:rPr>
          <w:rFonts w:ascii="Times New Roman" w:eastAsia="Times New Roman" w:hAnsi="Times New Roman" w:cs="Times New Roman"/>
          <w:color w:val="000000" w:themeColor="text1"/>
          <w:sz w:val="24"/>
          <w:szCs w:val="24"/>
          <w:lang w:eastAsia="pl-PL"/>
        </w:rPr>
        <w:t xml:space="preserve">Wykonawca zobowiązany jest do zapłaty odszkodowania z tytułu poniesionych </w:t>
      </w:r>
      <w:r w:rsidRPr="002E0366">
        <w:rPr>
          <w:rFonts w:ascii="Times New Roman" w:eastAsia="Times New Roman" w:hAnsi="Times New Roman" w:cs="Times New Roman"/>
          <w:sz w:val="24"/>
          <w:szCs w:val="24"/>
          <w:lang w:eastAsia="pl-PL"/>
        </w:rPr>
        <w:t>strat będących następstwem uniemożliwienia dojazdu. W przypadku, gdy w wyniku braku powiadomienia dojdzie do żądania wypłaty odszkodowania za poniesione straty, wykonawca zobowiązuje się do zapłaty tego odszkodowania z tytułu poniesionych strat.</w:t>
      </w:r>
    </w:p>
    <w:p w:rsidR="00B46FA3" w:rsidRPr="002E0366" w:rsidRDefault="00B46FA3" w:rsidP="00B46FA3">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W ramach przedmiotu zamówienia do obowiązków wykonawcy należy m.in.:</w:t>
      </w:r>
    </w:p>
    <w:p w:rsidR="00B46FA3" w:rsidRPr="002E0366" w:rsidRDefault="00B46FA3" w:rsidP="00B46FA3">
      <w:pPr>
        <w:widowControl w:val="0"/>
        <w:numPr>
          <w:ilvl w:val="1"/>
          <w:numId w:val="1"/>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zapewnienie obsługi geodezyjnej w trakcie budowy oraz wykonanie dokumentacji geodezyjnej powykonawczej,</w:t>
      </w:r>
    </w:p>
    <w:p w:rsidR="00B46FA3" w:rsidRPr="002E0366" w:rsidRDefault="00B46FA3" w:rsidP="00B46FA3">
      <w:pPr>
        <w:widowControl w:val="0"/>
        <w:numPr>
          <w:ilvl w:val="1"/>
          <w:numId w:val="1"/>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wykonywanie niezbędnych badań, pomiarów, prób i sprawdzenia prawidłowości realizowanych robót wynikających z obowiązujących przepisów dotyczących wykonania i odbioru robót z przekazaniem zamawiającemu odpowiednich protokołów,</w:t>
      </w:r>
    </w:p>
    <w:p w:rsidR="00B46FA3" w:rsidRPr="002E0366" w:rsidRDefault="00B46FA3" w:rsidP="00B46FA3">
      <w:pPr>
        <w:widowControl w:val="0"/>
        <w:numPr>
          <w:ilvl w:val="1"/>
          <w:numId w:val="1"/>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themeColor="text1"/>
          <w:sz w:val="24"/>
          <w:szCs w:val="24"/>
          <w:lang w:eastAsia="pl-PL"/>
        </w:rPr>
        <w:t xml:space="preserve">Wykonawca ponosi pełną odpowiedzialność za spowodowanie uszkodzeń w sieci uzbrojenia </w:t>
      </w:r>
    </w:p>
    <w:p w:rsidR="00B46FA3" w:rsidRPr="002E0366" w:rsidRDefault="00B46FA3" w:rsidP="00B46FA3">
      <w:pPr>
        <w:widowControl w:val="0"/>
        <w:numPr>
          <w:ilvl w:val="1"/>
          <w:numId w:val="1"/>
        </w:numPr>
        <w:autoSpaceDE w:val="0"/>
        <w:autoSpaceDN w:val="0"/>
        <w:adjustRightInd w:val="0"/>
        <w:spacing w:after="0" w:line="240" w:lineRule="auto"/>
        <w:ind w:left="1080"/>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terenu w czasie wykonywania robót oraz za przerwy w korzystaniu  z sieci a także  za uszkodzenia i szkody, które w przyszłości mogłyby powstać na skutek prowadzonych robót.</w:t>
      </w:r>
    </w:p>
    <w:p w:rsidR="00B46FA3" w:rsidRPr="002E0366" w:rsidRDefault="00B46FA3" w:rsidP="00B46FA3">
      <w:pPr>
        <w:widowControl w:val="0"/>
        <w:numPr>
          <w:ilvl w:val="1"/>
          <w:numId w:val="1"/>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Wykonawca pokrywa koszt załadunku i transportu materiału z rozbiórki, który jest </w:t>
      </w:r>
      <w:r w:rsidRPr="002E0366">
        <w:rPr>
          <w:rFonts w:ascii="Times New Roman" w:hAnsi="Times New Roman" w:cs="Times New Roman"/>
        </w:rPr>
        <w:t>przewidziany do powtórnego wbudowania.</w:t>
      </w:r>
    </w:p>
    <w:p w:rsidR="00B46FA3" w:rsidRPr="002E0366" w:rsidRDefault="00B46FA3" w:rsidP="00B46FA3">
      <w:pPr>
        <w:widowControl w:val="0"/>
        <w:numPr>
          <w:ilvl w:val="1"/>
          <w:numId w:val="1"/>
        </w:numPr>
        <w:autoSpaceDE w:val="0"/>
        <w:autoSpaceDN w:val="0"/>
        <w:adjustRightInd w:val="0"/>
        <w:spacing w:after="0" w:line="240" w:lineRule="auto"/>
        <w:ind w:left="1080"/>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 xml:space="preserve">Pozostałe wymagania zawiera </w:t>
      </w:r>
      <w:r w:rsidRPr="002E0366">
        <w:rPr>
          <w:rFonts w:ascii="Times New Roman" w:eastAsia="Times New Roman" w:hAnsi="Times New Roman" w:cs="Times New Roman"/>
          <w:sz w:val="24"/>
          <w:szCs w:val="24"/>
          <w:lang w:eastAsia="pl-PL"/>
        </w:rPr>
        <w:t>Projekt Umowy – Załącznik nr 7 do SIWZ</w:t>
      </w:r>
      <w:r w:rsidRPr="002E0366">
        <w:rPr>
          <w:rFonts w:ascii="Times New Roman" w:eastAsia="Times New Roman" w:hAnsi="Times New Roman" w:cs="Times New Roman"/>
          <w:color w:val="000000" w:themeColor="text1"/>
          <w:sz w:val="24"/>
          <w:szCs w:val="24"/>
          <w:lang w:eastAsia="pl-PL"/>
        </w:rPr>
        <w:t>.</w:t>
      </w:r>
    </w:p>
    <w:p w:rsidR="00B46FA3" w:rsidRPr="002E0366" w:rsidRDefault="00B46FA3" w:rsidP="00B46FA3">
      <w:pPr>
        <w:suppressAutoHyphens/>
        <w:spacing w:after="0" w:line="240" w:lineRule="auto"/>
        <w:jc w:val="both"/>
        <w:rPr>
          <w:rFonts w:ascii="Times New Roman" w:eastAsia="Times New Roman" w:hAnsi="Times New Roman" w:cs="Times New Roman"/>
          <w:b/>
          <w:bCs/>
          <w:sz w:val="24"/>
          <w:szCs w:val="24"/>
          <w:lang w:eastAsia="pl-PL"/>
        </w:rPr>
      </w:pPr>
    </w:p>
    <w:p w:rsidR="00B46FA3" w:rsidRPr="002E0366" w:rsidRDefault="00B46FA3" w:rsidP="00B46FA3">
      <w:pPr>
        <w:numPr>
          <w:ilvl w:val="0"/>
          <w:numId w:val="1"/>
        </w:numPr>
        <w:suppressAutoHyphens/>
        <w:spacing w:after="0" w:line="240" w:lineRule="auto"/>
        <w:ind w:left="360"/>
        <w:jc w:val="both"/>
        <w:rPr>
          <w:rFonts w:ascii="Times New Roman" w:eastAsia="Times New Roman" w:hAnsi="Times New Roman" w:cs="Times New Roman"/>
          <w:b/>
          <w:bCs/>
          <w:sz w:val="24"/>
          <w:szCs w:val="24"/>
          <w:lang w:eastAsia="pl-PL"/>
        </w:rPr>
      </w:pPr>
      <w:r w:rsidRPr="002E0366">
        <w:rPr>
          <w:rFonts w:ascii="Times New Roman" w:eastAsia="Times New Roman" w:hAnsi="Times New Roman" w:cs="Times New Roman"/>
          <w:b/>
          <w:bCs/>
          <w:sz w:val="24"/>
          <w:szCs w:val="24"/>
          <w:lang w:eastAsia="pl-PL"/>
        </w:rPr>
        <w:t>Wymagania dotyczące zatrudnienia przez wykonawcę lub podwykonawcę na podstawie umowy o pracę.</w:t>
      </w:r>
    </w:p>
    <w:p w:rsidR="00B46FA3" w:rsidRPr="002E0366" w:rsidRDefault="00B46FA3" w:rsidP="00B46FA3">
      <w:pPr>
        <w:widowControl w:val="0"/>
        <w:numPr>
          <w:ilvl w:val="1"/>
          <w:numId w:val="1"/>
        </w:numPr>
        <w:suppressAutoHyphens/>
        <w:autoSpaceDN w:val="0"/>
        <w:spacing w:after="0" w:line="240" w:lineRule="auto"/>
        <w:ind w:left="1080"/>
        <w:jc w:val="both"/>
        <w:textAlignment w:val="baseline"/>
        <w:rPr>
          <w:rFonts w:ascii="Times New Roman" w:eastAsia="Times New Roman" w:hAnsi="Times New Roman" w:cs="Times New Roman"/>
          <w:b/>
          <w:kern w:val="3"/>
          <w:sz w:val="24"/>
          <w:szCs w:val="24"/>
          <w:lang w:eastAsia="pl-PL"/>
        </w:rPr>
      </w:pPr>
      <w:r w:rsidRPr="002E0366">
        <w:rPr>
          <w:rFonts w:ascii="Times New Roman" w:eastAsia="SimSun" w:hAnsi="Times New Roman" w:cs="Times New Roman"/>
          <w:kern w:val="3"/>
          <w:sz w:val="24"/>
          <w:szCs w:val="24"/>
          <w:lang w:eastAsia="zh-CN"/>
        </w:rPr>
        <w:t>Zgodnie art. 29 ust. 3a ustawy Prawo zamówień publicznych Zamawiający</w:t>
      </w:r>
      <w:r w:rsidRPr="002E0366">
        <w:rPr>
          <w:rFonts w:ascii="Times New Roman" w:eastAsia="SimSun" w:hAnsi="Times New Roman" w:cs="Times New Roman"/>
          <w:bCs/>
          <w:kern w:val="3"/>
          <w:sz w:val="24"/>
          <w:szCs w:val="24"/>
          <w:lang w:eastAsia="zh-CN"/>
        </w:rPr>
        <w:t xml:space="preserve"> wymaga zatrudnienia przez Wykonawcę lub podwykonawcę na podstawie umowy o pracę osób, które w trakcie realizacji przedmiotowego zamówienia wykonywać będą </w:t>
      </w:r>
      <w:r w:rsidRPr="002E0366">
        <w:rPr>
          <w:rFonts w:ascii="Times New Roman" w:eastAsia="SimSun" w:hAnsi="Times New Roman" w:cs="Times New Roman"/>
          <w:b/>
          <w:bCs/>
          <w:kern w:val="3"/>
          <w:sz w:val="24"/>
          <w:szCs w:val="24"/>
          <w:lang w:eastAsia="zh-CN"/>
        </w:rPr>
        <w:lastRenderedPageBreak/>
        <w:t xml:space="preserve">roboty budowlane związane z </w:t>
      </w:r>
      <w:r w:rsidRPr="002E0366">
        <w:rPr>
          <w:rFonts w:ascii="Times New Roman" w:eastAsia="Times New Roman" w:hAnsi="Times New Roman" w:cs="Times New Roman"/>
          <w:b/>
          <w:sz w:val="24"/>
          <w:szCs w:val="24"/>
          <w:lang w:eastAsia="pl-PL"/>
        </w:rPr>
        <w:t xml:space="preserve">wykonaniem robót instalacyjnych w branży </w:t>
      </w:r>
      <w:r w:rsidR="00874791">
        <w:rPr>
          <w:rFonts w:ascii="Times New Roman" w:eastAsia="Times New Roman" w:hAnsi="Times New Roman" w:cs="Times New Roman"/>
          <w:b/>
          <w:sz w:val="24"/>
          <w:szCs w:val="24"/>
          <w:lang w:eastAsia="pl-PL"/>
        </w:rPr>
        <w:t>elektrycznej</w:t>
      </w:r>
      <w:r w:rsidRPr="002E0366">
        <w:rPr>
          <w:rFonts w:ascii="Times New Roman" w:eastAsia="Times New Roman" w:hAnsi="Times New Roman" w:cs="Times New Roman"/>
          <w:b/>
          <w:sz w:val="24"/>
          <w:szCs w:val="24"/>
          <w:lang w:eastAsia="pl-PL"/>
        </w:rPr>
        <w:t xml:space="preserve"> .</w:t>
      </w:r>
    </w:p>
    <w:p w:rsidR="00B46FA3" w:rsidRPr="002E0366" w:rsidRDefault="00B46FA3" w:rsidP="00B46FA3">
      <w:pPr>
        <w:numPr>
          <w:ilvl w:val="1"/>
          <w:numId w:val="1"/>
        </w:numPr>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bCs/>
          <w:sz w:val="24"/>
          <w:szCs w:val="24"/>
          <w:lang w:eastAsia="pl-PL"/>
        </w:rPr>
      </w:pPr>
      <w:r w:rsidRPr="002E0366">
        <w:rPr>
          <w:rFonts w:ascii="Times New Roman" w:eastAsia="Times New Roman" w:hAnsi="Times New Roman" w:cs="Times New Roman"/>
          <w:sz w:val="24"/>
          <w:szCs w:val="24"/>
          <w:lang w:eastAsia="pl-PL"/>
        </w:rPr>
        <w:t xml:space="preserve">Wykonawca zobowiązany jest, aby osoby wykonujące roboty budowlane, </w:t>
      </w:r>
      <w:r w:rsidRPr="002E0366">
        <w:rPr>
          <w:rFonts w:ascii="Times New Roman" w:eastAsia="Times New Roman" w:hAnsi="Times New Roman" w:cs="Times New Roman"/>
          <w:sz w:val="24"/>
          <w:szCs w:val="24"/>
          <w:lang w:eastAsia="pl-PL"/>
        </w:rPr>
        <w:br/>
        <w:t>o których mowa w pkt 12a SIWZ były zatrudnione do ich realizacji na podstawie umowy o pracę w rozumieniu przepisów ustawy z dnia 26 czerwca 1974r. – Kodeks pracy (Dz. U. z 2019r. poz. 1040 ze zm. ) co najmniej na okres wykonywania robót budowlanych, o których mowa w pkt 12a SIWZ.</w:t>
      </w:r>
    </w:p>
    <w:p w:rsidR="00B46FA3" w:rsidRPr="002E0366" w:rsidRDefault="00B46FA3" w:rsidP="00B46FA3">
      <w:pPr>
        <w:numPr>
          <w:ilvl w:val="1"/>
          <w:numId w:val="1"/>
        </w:numPr>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bCs/>
          <w:sz w:val="24"/>
          <w:szCs w:val="24"/>
          <w:lang w:eastAsia="pl-PL"/>
        </w:rPr>
      </w:pPr>
      <w:r w:rsidRPr="002E0366">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pkt 12a SIWZ oraz przedłożyć do wglądu kopie umów o pracę zawartych przez Wykonawcę lub Podwykonawcę z osobami wykonującymi roboty budowlane, o których mowa w pkt 12a SIWZ. W tym celu wykonawca zobowiązany jest do uzyskania od tych osób zgody na przetwarzanie danych osobowych, zgodnie z przepisami o ochronie danych osobowych. Nieprzedłożenie przez Wykonawcę wykazu osób lub kopii umów zawartych przez Wykonawcę lub podwykonawcę z osobami wykonującymi roboty budowlane określone w pkt 12a SIWZ, w terminie wskazanym przez Zamawiającego będzie traktowane jako niewypełnienie obowiązku, o którym mowa niniejszym punkcie.</w:t>
      </w:r>
    </w:p>
    <w:p w:rsidR="00B46FA3" w:rsidRPr="002E0366" w:rsidRDefault="00B46FA3" w:rsidP="00B46FA3">
      <w:pPr>
        <w:overflowPunct w:val="0"/>
        <w:autoSpaceDE w:val="0"/>
        <w:autoSpaceDN w:val="0"/>
        <w:adjustRightInd w:val="0"/>
        <w:spacing w:line="256" w:lineRule="auto"/>
        <w:jc w:val="both"/>
        <w:textAlignment w:val="baseline"/>
        <w:rPr>
          <w:rFonts w:ascii="Times New Roman" w:hAnsi="Times New Roman" w:cs="Times New Roman"/>
          <w:bCs/>
        </w:rPr>
      </w:pP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sz w:val="24"/>
          <w:szCs w:val="24"/>
          <w:lang w:eastAsia="pl-PL"/>
        </w:rPr>
        <w:t>3.TERMIN REALIZACJI PRZEDMIOTU ZAMÓWIENIA.</w:t>
      </w:r>
    </w:p>
    <w:p w:rsidR="00B46FA3" w:rsidRPr="002E0366" w:rsidRDefault="00B46FA3" w:rsidP="00B46FA3">
      <w:pPr>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sz w:val="24"/>
          <w:szCs w:val="24"/>
          <w:lang w:eastAsia="pl-PL"/>
        </w:rPr>
        <w:t>Termin wykonania przedmiotu zamówienia</w:t>
      </w:r>
      <w:r w:rsidRPr="002E0366">
        <w:rPr>
          <w:rFonts w:ascii="Times New Roman" w:eastAsia="Times New Roman" w:hAnsi="Times New Roman" w:cs="Times New Roman"/>
          <w:b/>
          <w:sz w:val="24"/>
          <w:szCs w:val="24"/>
          <w:lang w:eastAsia="pl-PL"/>
        </w:rPr>
        <w:t xml:space="preserve"> do 30.04.2020r.</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sz w:val="24"/>
          <w:szCs w:val="24"/>
          <w:lang w:eastAsia="pl-PL"/>
        </w:rPr>
        <w:t>4. PODWYKONAWSCTWO</w:t>
      </w:r>
    </w:p>
    <w:p w:rsidR="00B46FA3" w:rsidRPr="002E0366" w:rsidRDefault="00B46FA3" w:rsidP="00B46FA3">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vanish/>
          <w:sz w:val="24"/>
          <w:szCs w:val="24"/>
          <w:lang w:eastAsia="pl-PL"/>
        </w:rPr>
      </w:pPr>
    </w:p>
    <w:p w:rsidR="00B46FA3" w:rsidRPr="002E0366" w:rsidRDefault="00B46FA3" w:rsidP="00B46FA3">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vanish/>
          <w:sz w:val="24"/>
          <w:szCs w:val="24"/>
          <w:lang w:eastAsia="pl-PL"/>
        </w:rPr>
      </w:pPr>
    </w:p>
    <w:p w:rsidR="00B46FA3" w:rsidRPr="002E0366" w:rsidRDefault="00B46FA3" w:rsidP="00B46FA3">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vanish/>
          <w:sz w:val="24"/>
          <w:szCs w:val="24"/>
          <w:lang w:eastAsia="pl-PL"/>
        </w:rPr>
      </w:pPr>
    </w:p>
    <w:p w:rsidR="00B46FA3" w:rsidRPr="002E0366" w:rsidRDefault="00B46FA3" w:rsidP="00B46FA3">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Zamawiający nie zastrzega obowiązku osobistego wykonania przez Wykonawcę kluczowych części zamówienia.</w:t>
      </w:r>
    </w:p>
    <w:p w:rsidR="00B46FA3" w:rsidRPr="002E0366" w:rsidRDefault="00B46FA3" w:rsidP="00B46FA3">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E0366">
        <w:rPr>
          <w:rFonts w:ascii="Times New Roman" w:eastAsia="Calibri" w:hAnsi="Times New Roman" w:cs="Times New Roman"/>
          <w:sz w:val="24"/>
          <w:szCs w:val="24"/>
          <w:lang w:eastAsia="pl-PL"/>
        </w:rPr>
        <w:t>Wykonawca zobowiązany jest do wskazania w ofercie części zamówienia, których wykonanie zamierza powierzyć podwykonawcom oraz podania firm podwykonawców</w:t>
      </w:r>
      <w:r w:rsidRPr="002E0366">
        <w:rPr>
          <w:rFonts w:ascii="Times New Roman" w:eastAsia="Times New Roman" w:hAnsi="Times New Roman" w:cs="Times New Roman"/>
          <w:b/>
          <w:sz w:val="24"/>
          <w:szCs w:val="24"/>
          <w:lang w:eastAsia="pl-PL"/>
        </w:rPr>
        <w:t xml:space="preserve">. </w:t>
      </w:r>
      <w:r w:rsidRPr="002E0366">
        <w:rPr>
          <w:rFonts w:ascii="Times New Roman" w:eastAsia="Times New Roman" w:hAnsi="Times New Roman" w:cs="Times New Roman"/>
          <w:sz w:val="24"/>
          <w:szCs w:val="24"/>
          <w:lang w:eastAsia="pl-PL"/>
        </w:rPr>
        <w:t>W</w:t>
      </w:r>
      <w:r w:rsidRPr="002E0366">
        <w:rPr>
          <w:rFonts w:ascii="Times New Roman" w:eastAsia="Calibri" w:hAnsi="Times New Roman" w:cs="Times New Roman"/>
          <w:sz w:val="24"/>
          <w:szCs w:val="24"/>
          <w:lang w:eastAsia="pl-PL"/>
        </w:rPr>
        <w:t xml:space="preserve"> przypadku braku powyższych informacji, Zamawiający uzna, iż Wykonawca będzie realizował zamówienie osobiście (siłami własnymi) bez udziału podwykonawcy.</w:t>
      </w:r>
    </w:p>
    <w:p w:rsidR="00B46FA3" w:rsidRPr="002E0366" w:rsidRDefault="00B46FA3" w:rsidP="00B46FA3">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E0366">
        <w:rPr>
          <w:rFonts w:ascii="Times New Roman" w:eastAsia="Calibri" w:hAnsi="Times New Roman" w:cs="Times New Roman"/>
          <w:sz w:val="24"/>
          <w:szCs w:val="24"/>
          <w:lang w:eastAsia="pl-PL"/>
        </w:rPr>
        <w:t xml:space="preserve">Wykonawca, który </w:t>
      </w:r>
      <w:r w:rsidRPr="002E0366">
        <w:rPr>
          <w:rFonts w:ascii="Times New Roman" w:eastAsia="Calibri" w:hAnsi="Times New Roman" w:cs="Times New Roman"/>
          <w:color w:val="000000"/>
          <w:sz w:val="24"/>
          <w:szCs w:val="24"/>
          <w:lang w:eastAsia="pl-PL"/>
        </w:rPr>
        <w:t>zamierza powierzyć wykonanie części zamówienia podwykonawcom, w celu wykazania braku istnienia wobec nich podstaw wykluczenia z udziału w postępowaniu zamieszcza informacje o podwykonawcach w Formularzu Ofertowym oraz w oświadczeniu, o którym mowa</w:t>
      </w:r>
      <w:r w:rsidRPr="002E0366">
        <w:rPr>
          <w:rFonts w:ascii="Times New Roman" w:eastAsia="Calibri" w:hAnsi="Times New Roman" w:cs="Times New Roman"/>
          <w:color w:val="FF0000"/>
          <w:sz w:val="24"/>
          <w:szCs w:val="24"/>
          <w:lang w:eastAsia="pl-PL"/>
        </w:rPr>
        <w:t xml:space="preserve"> </w:t>
      </w:r>
      <w:r w:rsidRPr="002E0366">
        <w:rPr>
          <w:rFonts w:ascii="Times New Roman" w:eastAsia="Calibri" w:hAnsi="Times New Roman" w:cs="Times New Roman"/>
          <w:sz w:val="24"/>
          <w:szCs w:val="24"/>
          <w:lang w:eastAsia="pl-PL"/>
        </w:rPr>
        <w:t>w Załączniku nr 3 do SIWZ.</w:t>
      </w:r>
    </w:p>
    <w:p w:rsidR="00B46FA3" w:rsidRPr="002E0366" w:rsidRDefault="00B46FA3" w:rsidP="00B46FA3">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Zamawiający wymaga,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w:t>
      </w:r>
    </w:p>
    <w:p w:rsidR="00B46FA3" w:rsidRPr="002E0366" w:rsidRDefault="00B46FA3" w:rsidP="00B46FA3">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Pozostałe wymagania dotyczące podwykonawstwa zawiera §12 Projektu Umowy – Załącznik nr 7 do SIWZ</w:t>
      </w:r>
      <w:r w:rsidRPr="002E0366">
        <w:rPr>
          <w:rFonts w:ascii="Times New Roman" w:eastAsia="Times New Roman" w:hAnsi="Times New Roman" w:cs="Times New Roman"/>
          <w:color w:val="FF0000"/>
          <w:sz w:val="24"/>
          <w:szCs w:val="24"/>
          <w:lang w:eastAsia="pl-PL"/>
        </w:rPr>
        <w:t xml:space="preserve"> .</w:t>
      </w:r>
    </w:p>
    <w:p w:rsidR="00B46FA3" w:rsidRPr="002E0366" w:rsidRDefault="00B46FA3" w:rsidP="00B46FA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sz w:val="24"/>
          <w:szCs w:val="24"/>
          <w:lang w:eastAsia="pl-PL"/>
        </w:rPr>
        <w:t>5.RĘKOJMIA ZA WADY I OKRES GWARANCJI.</w:t>
      </w:r>
    </w:p>
    <w:p w:rsidR="00B46FA3" w:rsidRPr="002E0366" w:rsidRDefault="00B46FA3" w:rsidP="00B46FA3">
      <w:pPr>
        <w:widowControl w:val="0"/>
        <w:numPr>
          <w:ilvl w:val="0"/>
          <w:numId w:val="4"/>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vanish/>
          <w:sz w:val="24"/>
          <w:szCs w:val="24"/>
          <w:lang w:eastAsia="pl-PL"/>
        </w:rPr>
      </w:pPr>
    </w:p>
    <w:p w:rsidR="00B46FA3" w:rsidRPr="002E0366" w:rsidRDefault="00B46FA3" w:rsidP="00B46FA3">
      <w:pPr>
        <w:widowControl w:val="0"/>
        <w:numPr>
          <w:ilvl w:val="0"/>
          <w:numId w:val="4"/>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vanish/>
          <w:sz w:val="24"/>
          <w:szCs w:val="24"/>
          <w:lang w:eastAsia="pl-PL"/>
        </w:rPr>
      </w:pPr>
    </w:p>
    <w:p w:rsidR="00B46FA3" w:rsidRPr="002E0366" w:rsidRDefault="00B46FA3" w:rsidP="00B46FA3">
      <w:pPr>
        <w:widowControl w:val="0"/>
        <w:numPr>
          <w:ilvl w:val="1"/>
          <w:numId w:val="5"/>
        </w:numPr>
        <w:tabs>
          <w:tab w:val="left" w:pos="709"/>
          <w:tab w:val="left" w:pos="851"/>
        </w:tabs>
        <w:autoSpaceDE w:val="0"/>
        <w:autoSpaceDN w:val="0"/>
        <w:adjustRightInd w:val="0"/>
        <w:spacing w:after="0" w:line="306" w:lineRule="atLeast"/>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 xml:space="preserve">Zamawiający wymaga minimum </w:t>
      </w:r>
      <w:r w:rsidRPr="002E0366">
        <w:rPr>
          <w:rFonts w:ascii="Times New Roman" w:eastAsia="Times New Roman" w:hAnsi="Times New Roman" w:cs="Times New Roman"/>
          <w:b/>
          <w:color w:val="000000" w:themeColor="text1"/>
          <w:sz w:val="24"/>
          <w:szCs w:val="24"/>
          <w:lang w:eastAsia="pl-PL"/>
        </w:rPr>
        <w:t xml:space="preserve">60 miesięcznego okresu rękojmi za wady </w:t>
      </w:r>
      <w:r w:rsidRPr="002E0366">
        <w:rPr>
          <w:rFonts w:ascii="Times New Roman" w:eastAsia="Times New Roman" w:hAnsi="Times New Roman" w:cs="Times New Roman"/>
          <w:color w:val="000000" w:themeColor="text1"/>
          <w:sz w:val="24"/>
          <w:szCs w:val="24"/>
          <w:lang w:eastAsia="pl-PL"/>
        </w:rPr>
        <w:t>na przedmiot   zamówienia.</w:t>
      </w:r>
    </w:p>
    <w:p w:rsidR="00B46FA3" w:rsidRPr="002E0366" w:rsidRDefault="00B46FA3" w:rsidP="00B46FA3">
      <w:pPr>
        <w:widowControl w:val="0"/>
        <w:numPr>
          <w:ilvl w:val="1"/>
          <w:numId w:val="5"/>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lastRenderedPageBreak/>
        <w:t>Termin rękojmi za wady rozpoczyna bieg z dniem odbioru końcowego przedmiotu umowy</w:t>
      </w:r>
      <w:r w:rsidRPr="002E0366">
        <w:rPr>
          <w:rFonts w:ascii="Times New Roman" w:eastAsia="Times New Roman" w:hAnsi="Times New Roman" w:cs="Times New Roman"/>
          <w:bCs/>
          <w:color w:val="000000"/>
          <w:sz w:val="24"/>
          <w:szCs w:val="24"/>
          <w:lang w:eastAsia="pl-PL"/>
        </w:rPr>
        <w:t>.</w:t>
      </w:r>
    </w:p>
    <w:p w:rsidR="00B46FA3" w:rsidRPr="002E0366" w:rsidRDefault="00B46FA3" w:rsidP="00B46FA3">
      <w:pPr>
        <w:widowControl w:val="0"/>
        <w:numPr>
          <w:ilvl w:val="1"/>
          <w:numId w:val="5"/>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 xml:space="preserve">Okres gwarancji </w:t>
      </w:r>
      <w:r w:rsidRPr="002E0366">
        <w:rPr>
          <w:rFonts w:ascii="Times New Roman" w:eastAsia="Times New Roman" w:hAnsi="Times New Roman" w:cs="Times New Roman"/>
          <w:sz w:val="24"/>
          <w:szCs w:val="24"/>
          <w:lang w:eastAsia="pl-PL"/>
        </w:rPr>
        <w:t xml:space="preserve">na przedmiot zamówienia </w:t>
      </w:r>
      <w:r w:rsidRPr="002E0366">
        <w:rPr>
          <w:rFonts w:ascii="Times New Roman" w:eastAsia="Times New Roman" w:hAnsi="Times New Roman" w:cs="Times New Roman"/>
          <w:bCs/>
          <w:sz w:val="24"/>
          <w:szCs w:val="24"/>
          <w:lang w:eastAsia="pl-PL"/>
        </w:rPr>
        <w:t xml:space="preserve">należy określić w formularzu oferty w miesiącach, w liczbach całkowitych. W przypadku określenia okresu gwarancji w wartości ułamkowej, zamawiający zaokrągli wartość ułamkową w dół do najbliższej liczby całkowitej. </w:t>
      </w:r>
    </w:p>
    <w:p w:rsidR="00B46FA3" w:rsidRPr="002E0366" w:rsidRDefault="00B46FA3" w:rsidP="00B46FA3">
      <w:pPr>
        <w:widowControl w:val="0"/>
        <w:numPr>
          <w:ilvl w:val="1"/>
          <w:numId w:val="5"/>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iCs/>
          <w:color w:val="000000" w:themeColor="text1"/>
          <w:sz w:val="24"/>
          <w:szCs w:val="24"/>
          <w:lang w:eastAsia="pl-PL"/>
        </w:rPr>
        <w:t xml:space="preserve">W przypadku, gdy Wykonawca zaoferuje okres gwarancji dłuższy niż 60 </w:t>
      </w:r>
      <w:r w:rsidRPr="002E0366">
        <w:rPr>
          <w:rFonts w:ascii="Times New Roman" w:eastAsia="Times New Roman" w:hAnsi="Times New Roman" w:cs="Times New Roman"/>
          <w:iCs/>
          <w:color w:val="000000"/>
          <w:sz w:val="24"/>
          <w:szCs w:val="24"/>
          <w:lang w:eastAsia="pl-PL"/>
        </w:rPr>
        <w:t>miesięcy, Zamawiający w celu obliczenia punktów przyjmie okres 60 miesięcy.</w:t>
      </w:r>
    </w:p>
    <w:p w:rsidR="00B46FA3" w:rsidRPr="002E0366" w:rsidRDefault="00B46FA3" w:rsidP="00B46FA3">
      <w:pPr>
        <w:widowControl w:val="0"/>
        <w:numPr>
          <w:ilvl w:val="1"/>
          <w:numId w:val="5"/>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 przypadku nie wypełnienia przez wykonawcę w formularzu ofertowym pola określającego długość okresu gwarancji na przedmiot zamówienia, będzie to równoznaczne z nieudzieleniem gwarancji. </w:t>
      </w:r>
    </w:p>
    <w:p w:rsidR="00B46FA3" w:rsidRPr="002E0366" w:rsidRDefault="00B46FA3" w:rsidP="00B46FA3">
      <w:pPr>
        <w:widowControl w:val="0"/>
        <w:numPr>
          <w:ilvl w:val="1"/>
          <w:numId w:val="5"/>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Oferta z niewypełnionym polem, w którym należało podać długości okresu gwarancji, o których mowa w zdaniu poprzednim będzie traktowana jako ważna nie podlegająca odrzuceniu i zostanie poddana ocenie - oferta nie otrzyma żadnych punktów (0 punktów) - pod warunkiem, iż nie będzie innych powodów skutkujących odrzuceniem takiej oferty.</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keepNext/>
        <w:pBdr>
          <w:top w:val="single" w:sz="4" w:space="1" w:color="auto"/>
          <w:bottom w:val="single" w:sz="4" w:space="1" w:color="auto"/>
        </w:pBdr>
        <w:shd w:val="clear" w:color="auto" w:fill="F3F3F3"/>
        <w:spacing w:before="240" w:after="60" w:line="240" w:lineRule="auto"/>
        <w:jc w:val="both"/>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6.</w:t>
      </w:r>
      <w:r w:rsidRPr="002E0366">
        <w:rPr>
          <w:rFonts w:ascii="Times New Roman" w:eastAsia="Times New Roman" w:hAnsi="Times New Roman" w:cs="Times New Roman"/>
          <w:b/>
          <w:bCs/>
          <w:kern w:val="32"/>
          <w:sz w:val="19"/>
          <w:szCs w:val="19"/>
          <w:lang w:eastAsia="pl-PL"/>
        </w:rPr>
        <w:t xml:space="preserve"> </w:t>
      </w:r>
      <w:r w:rsidRPr="002E0366">
        <w:rPr>
          <w:rFonts w:ascii="Times New Roman" w:eastAsia="Times New Roman" w:hAnsi="Times New Roman" w:cs="Times New Roman"/>
          <w:b/>
          <w:bCs/>
          <w:kern w:val="32"/>
          <w:sz w:val="24"/>
          <w:szCs w:val="24"/>
          <w:lang w:eastAsia="pl-PL"/>
        </w:rPr>
        <w:t>INFORMACJA O SPOSOBIE POROZUMIEWANIA SIĘ ZAMAWIAJĄCEGO Z WYKONAWCAMI ORAZ PRZEKAZYWANIA OŚWIADCZEŃ I DOKUMENTÓW</w:t>
      </w:r>
    </w:p>
    <w:p w:rsidR="00B46FA3" w:rsidRPr="002E0366" w:rsidRDefault="00B46FA3" w:rsidP="00B46FA3">
      <w:pPr>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K</w:t>
      </w:r>
      <w:r w:rsidRPr="002E0366">
        <w:rPr>
          <w:rFonts w:ascii="Times New Roman" w:eastAsia="Times New Roman" w:hAnsi="Times New Roman" w:cs="Times New Roman"/>
          <w:color w:val="000000"/>
          <w:sz w:val="24"/>
          <w:szCs w:val="24"/>
          <w:lang w:eastAsia="pl-PL"/>
        </w:rPr>
        <w:t>omunikacja między Zamawiającym, a Wykonawcami odbywa się za pośrednictwem operatora pocztowego w rozumieniu ustawy z dnia 23 listopada 2012 r. – Prawo pocztowe (Dz. U. z 2018r. poz. 2188), osobiście, za pośrednictwem posłańca, faksu lub przy użyciu środków komunikacji elektronicznej w rozumieniu ustawy z dnia 18 lipca 2002r. o świadczeniu usług drogą elektroniczną (Dz. U. z 2017r., poz. 1219).</w:t>
      </w:r>
    </w:p>
    <w:p w:rsidR="00B46FA3" w:rsidRPr="002E0366" w:rsidRDefault="00B46FA3" w:rsidP="00B46FA3">
      <w:pPr>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Postępowanie o udzielenie zamówienia prowadzi się w języku polskim w związku z tym wszelkie pisma, dokumenty, oświadczenia itp. składane w trakcie postępowania między Zamawiającym a Wykonawcami muszą być sporządzone w języku polskim.</w:t>
      </w:r>
    </w:p>
    <w:p w:rsidR="00B46FA3" w:rsidRPr="002E0366" w:rsidRDefault="00B46FA3" w:rsidP="00B46FA3">
      <w:pPr>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Osobą uprawnioną do porozumiewania się z Wykonawcami w imieniu Zamawiającego jest: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Anna Traczyk – tel. 75 77 88 282 wew. 114</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19"/>
          <w:szCs w:val="19"/>
          <w:lang w:eastAsia="pl-PL"/>
        </w:rPr>
      </w:pPr>
      <w:r w:rsidRPr="002E0366">
        <w:rPr>
          <w:rFonts w:ascii="Times New Roman" w:eastAsia="Times New Roman" w:hAnsi="Times New Roman" w:cs="Times New Roman"/>
          <w:b/>
          <w:bCs/>
          <w:kern w:val="32"/>
          <w:sz w:val="24"/>
          <w:szCs w:val="24"/>
          <w:lang w:eastAsia="pl-PL"/>
        </w:rPr>
        <w:t>7. OPIS SPOSOBU UDZIELANIA WYJASNIEŃ DOTYCZĄCYCH TREŚCI SPECYFIKACJI ISTOTNYCH WARUNKÓW ZAMÓWIENIA</w:t>
      </w:r>
    </w:p>
    <w:p w:rsidR="00B46FA3" w:rsidRPr="002E0366" w:rsidRDefault="00B46FA3" w:rsidP="00B46FA3">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 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B46FA3" w:rsidRPr="002E0366" w:rsidRDefault="00B46FA3" w:rsidP="00B46FA3">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Jeżeli wniosek o wyjaśnienie treści specyfikacji istotnych warunków zamówienia  wpłynął po upływie terminu składania wniosku, Zamawiający może udzielić wyjaśnień albo pozostawić wniosek bez rozpoznania.</w:t>
      </w:r>
    </w:p>
    <w:p w:rsidR="00B46FA3" w:rsidRPr="002E0366" w:rsidRDefault="00B46FA3" w:rsidP="00B46FA3">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Treść zapytań wraz z wyjaśnieniami Zamawiający, bez ujawniania źródła zapytania, udostępnia na stronie internetowej</w:t>
      </w:r>
      <w:r w:rsidRPr="002E0366">
        <w:rPr>
          <w:rFonts w:ascii="Times New Roman" w:eastAsia="Times New Roman" w:hAnsi="Times New Roman" w:cs="Times New Roman"/>
          <w:b/>
          <w:iCs/>
          <w:color w:val="000000"/>
          <w:sz w:val="24"/>
          <w:szCs w:val="24"/>
          <w:lang w:eastAsia="ar-SA"/>
        </w:rPr>
        <w:t xml:space="preserve">: </w:t>
      </w:r>
      <w:hyperlink r:id="rId7" w:history="1">
        <w:r w:rsidRPr="002E0366">
          <w:rPr>
            <w:rFonts w:ascii="Times New Roman" w:eastAsia="Times New Roman" w:hAnsi="Times New Roman" w:cs="Times New Roman"/>
            <w:b/>
            <w:iCs/>
            <w:color w:val="0000FF"/>
            <w:sz w:val="24"/>
            <w:szCs w:val="24"/>
            <w:u w:val="single"/>
            <w:lang w:eastAsia="ar-SA"/>
          </w:rPr>
          <w:t>http://bip.</w:t>
        </w:r>
        <w:r w:rsidRPr="002E0366">
          <w:rPr>
            <w:rFonts w:ascii="Times New Roman" w:eastAsia="Times New Roman" w:hAnsi="Times New Roman" w:cs="Times New Roman"/>
            <w:b/>
            <w:bCs/>
            <w:iCs/>
            <w:color w:val="0000FF"/>
            <w:sz w:val="24"/>
            <w:szCs w:val="24"/>
            <w:u w:val="single"/>
            <w:lang w:eastAsia="ar-SA"/>
          </w:rPr>
          <w:t>zawidow.eu</w:t>
        </w:r>
      </w:hyperlink>
    </w:p>
    <w:p w:rsidR="00B46FA3" w:rsidRPr="002E0366" w:rsidRDefault="00B46FA3" w:rsidP="00B46FA3">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 uzasadnionych przypadkach Zamawiający może przed upływem terminu składania ofert zmienić treść specyfikacji istotnych warunków zamówienia. Dokonaną zmianę specyfikacji istotnych warunków zamówienia  Zamawiający udostępnia na stronie internetowej </w:t>
      </w:r>
      <w:hyperlink r:id="rId8" w:history="1">
        <w:r w:rsidRPr="002E0366">
          <w:rPr>
            <w:rFonts w:ascii="Times New Roman" w:eastAsia="Times New Roman" w:hAnsi="Times New Roman" w:cs="Times New Roman"/>
            <w:b/>
            <w:bCs/>
            <w:color w:val="0000FF"/>
            <w:sz w:val="24"/>
            <w:szCs w:val="24"/>
            <w:u w:val="single"/>
            <w:lang w:eastAsia="pl-PL"/>
          </w:rPr>
          <w:t>http://bip.zawidow.eu</w:t>
        </w:r>
      </w:hyperlink>
      <w:r w:rsidRPr="002E0366">
        <w:rPr>
          <w:rFonts w:ascii="Times New Roman" w:eastAsia="Times New Roman" w:hAnsi="Times New Roman" w:cs="Times New Roman"/>
          <w:color w:val="000000"/>
          <w:sz w:val="24"/>
          <w:szCs w:val="24"/>
          <w:lang w:eastAsia="pl-PL"/>
        </w:rPr>
        <w:t xml:space="preserve">. </w:t>
      </w:r>
      <w:r w:rsidRPr="002E0366">
        <w:rPr>
          <w:rFonts w:ascii="Times New Roman" w:eastAsia="Times New Roman" w:hAnsi="Times New Roman" w:cs="Times New Roman"/>
          <w:sz w:val="24"/>
          <w:szCs w:val="24"/>
          <w:lang w:eastAsia="pl-PL"/>
        </w:rPr>
        <w:t>Każda wprowadzona zmiana staje się integralną częścią specyfikacji istotnych warunków zamówienia.</w:t>
      </w:r>
    </w:p>
    <w:p w:rsidR="00B46FA3" w:rsidRPr="002E0366" w:rsidRDefault="00B46FA3" w:rsidP="00B46FA3">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Zamawiający przedłuży termin składania ofert, jeżeli w wyniku zmiany treści specyfikacji </w:t>
      </w:r>
      <w:r w:rsidRPr="002E0366">
        <w:rPr>
          <w:rFonts w:ascii="Times New Roman" w:eastAsia="Times New Roman" w:hAnsi="Times New Roman" w:cs="Times New Roman"/>
          <w:sz w:val="24"/>
          <w:szCs w:val="24"/>
          <w:lang w:eastAsia="pl-PL"/>
        </w:rPr>
        <w:lastRenderedPageBreak/>
        <w:t>istotnych warunków zamówienia  niezbędny jest dodatkowy czas na wprowadzenie zmian w ofertach. Informacje o przedłużeniu terminu składania ofert zamawiający udostępnia na stronie internetowej</w:t>
      </w:r>
      <w:r w:rsidRPr="002E0366">
        <w:rPr>
          <w:rFonts w:ascii="Times New Roman" w:eastAsia="Times New Roman" w:hAnsi="Times New Roman" w:cs="Times New Roman"/>
          <w:b/>
          <w:bCs/>
          <w:sz w:val="24"/>
          <w:szCs w:val="24"/>
          <w:lang w:eastAsia="pl-PL"/>
        </w:rPr>
        <w:t xml:space="preserve"> </w:t>
      </w:r>
      <w:hyperlink r:id="rId9" w:history="1">
        <w:r w:rsidRPr="002E0366">
          <w:rPr>
            <w:rFonts w:ascii="Times New Roman" w:eastAsia="Times New Roman" w:hAnsi="Times New Roman" w:cs="Times New Roman"/>
            <w:b/>
            <w:bCs/>
            <w:color w:val="0000FF"/>
            <w:sz w:val="24"/>
            <w:szCs w:val="24"/>
            <w:u w:val="single"/>
            <w:lang w:eastAsia="pl-PL"/>
          </w:rPr>
          <w:t>http://bip.zawidow.eu</w:t>
        </w:r>
      </w:hyperlink>
      <w:r w:rsidRPr="002E0366">
        <w:rPr>
          <w:rFonts w:ascii="Times New Roman" w:eastAsia="Times New Roman" w:hAnsi="Times New Roman" w:cs="Times New Roman"/>
          <w:color w:val="000000"/>
          <w:sz w:val="24"/>
          <w:szCs w:val="24"/>
          <w:lang w:eastAsia="pl-PL"/>
        </w:rPr>
        <w:t xml:space="preserve"> </w:t>
      </w:r>
    </w:p>
    <w:p w:rsidR="00B46FA3" w:rsidRPr="002E0366" w:rsidRDefault="00B46FA3" w:rsidP="00B46FA3">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rPr>
        <w:t>Przedłużenie terminu składania ofert nie wpływa na bieg terminu składania wniosku o wyjaśnienie.</w:t>
      </w:r>
    </w:p>
    <w:p w:rsidR="00B46FA3" w:rsidRPr="002E0366" w:rsidRDefault="00B46FA3" w:rsidP="00B46FA3">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rPr>
        <w:t>Zamawiający</w:t>
      </w:r>
      <w:r w:rsidRPr="002E0366">
        <w:rPr>
          <w:rFonts w:ascii="Times New Roman" w:eastAsia="Times New Roman" w:hAnsi="Times New Roman" w:cs="Times New Roman"/>
          <w:sz w:val="24"/>
          <w:szCs w:val="24"/>
          <w:lang w:eastAsia="pl-PL"/>
        </w:rPr>
        <w:t xml:space="preserve"> nie przewiduje zorganizowania zebrania informacyjnego wykonawców.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B46FA3" w:rsidRPr="002E0366" w:rsidRDefault="00B46FA3" w:rsidP="00B46FA3">
      <w:pPr>
        <w:keepNext/>
        <w:pBdr>
          <w:top w:val="single" w:sz="4" w:space="1" w:color="auto"/>
          <w:bottom w:val="single" w:sz="4" w:space="1" w:color="auto"/>
        </w:pBdr>
        <w:shd w:val="clear" w:color="auto" w:fill="F3F3F3"/>
        <w:tabs>
          <w:tab w:val="left" w:pos="5161"/>
        </w:tabs>
        <w:spacing w:before="240" w:after="60" w:line="240" w:lineRule="auto"/>
        <w:jc w:val="both"/>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8. WARUNKU UDZIAŁU ORAZ PODSTAWY WYKLUCZENIA WYKONAWCY Z UDZIAŁU W POSTĘPOWANIU</w:t>
      </w:r>
      <w:r w:rsidRPr="002E0366">
        <w:rPr>
          <w:rFonts w:ascii="Times New Roman" w:eastAsia="Times New Roman" w:hAnsi="Times New Roman" w:cs="Times New Roman"/>
          <w:b/>
          <w:bCs/>
          <w:kern w:val="32"/>
          <w:sz w:val="24"/>
          <w:szCs w:val="24"/>
          <w:lang w:eastAsia="pl-PL"/>
        </w:rPr>
        <w:tab/>
      </w:r>
    </w:p>
    <w:p w:rsidR="00B46FA3" w:rsidRPr="002E0366" w:rsidRDefault="00B46FA3" w:rsidP="00B46FA3">
      <w:pPr>
        <w:widowControl w:val="0"/>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O udzielenie zamówienia mogą ubiegać się Wykonawcy, którzy spełniają warunki, o których      mowa w art. 22 ust. 1b ustawy </w:t>
      </w:r>
      <w:proofErr w:type="spellStart"/>
      <w:r w:rsidRPr="002E0366">
        <w:rPr>
          <w:rFonts w:ascii="Times New Roman" w:eastAsia="Times New Roman" w:hAnsi="Times New Roman" w:cs="Times New Roman"/>
          <w:color w:val="000000"/>
          <w:sz w:val="24"/>
          <w:szCs w:val="24"/>
          <w:lang w:eastAsia="pl-PL"/>
        </w:rPr>
        <w:t>Pzp</w:t>
      </w:r>
      <w:proofErr w:type="spellEnd"/>
      <w:r w:rsidRPr="002E0366">
        <w:rPr>
          <w:rFonts w:ascii="Times New Roman" w:eastAsia="Times New Roman" w:hAnsi="Times New Roman" w:cs="Times New Roman"/>
          <w:color w:val="000000"/>
          <w:sz w:val="24"/>
          <w:szCs w:val="24"/>
          <w:lang w:eastAsia="pl-PL"/>
        </w:rPr>
        <w:t xml:space="preserve"> i którzy wykażą ich spełnianie na poziomie wymaganym   przez Zamawiającego, oraz niepodlegający wykluczeniu z powodu niespełniania warunków, o których mowa w art. 24 ust 1 i ust. 5 pkt. 1 ustawy </w:t>
      </w:r>
      <w:proofErr w:type="spellStart"/>
      <w:r w:rsidRPr="002E0366">
        <w:rPr>
          <w:rFonts w:ascii="Times New Roman" w:eastAsia="Times New Roman" w:hAnsi="Times New Roman" w:cs="Times New Roman"/>
          <w:color w:val="000000"/>
          <w:sz w:val="24"/>
          <w:szCs w:val="24"/>
          <w:lang w:eastAsia="pl-PL"/>
        </w:rPr>
        <w:t>Pzp</w:t>
      </w:r>
      <w:proofErr w:type="spellEnd"/>
      <w:r w:rsidRPr="002E0366">
        <w:rPr>
          <w:rFonts w:ascii="Times New Roman" w:eastAsia="Times New Roman" w:hAnsi="Times New Roman" w:cs="Times New Roman"/>
          <w:color w:val="000000"/>
          <w:sz w:val="24"/>
          <w:szCs w:val="24"/>
          <w:lang w:eastAsia="pl-PL"/>
        </w:rPr>
        <w:t xml:space="preserve">. </w:t>
      </w:r>
    </w:p>
    <w:p w:rsidR="00B46FA3" w:rsidRPr="002E0366" w:rsidRDefault="00B46FA3" w:rsidP="00B46FA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B46FA3" w:rsidRPr="002E0366" w:rsidRDefault="00B46FA3" w:rsidP="00B46FA3">
      <w:pPr>
        <w:widowControl w:val="0"/>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B46FA3" w:rsidRPr="002E0366" w:rsidRDefault="00B46FA3" w:rsidP="00B46FA3">
      <w:pPr>
        <w:widowControl w:val="0"/>
        <w:numPr>
          <w:ilvl w:val="1"/>
          <w:numId w:val="8"/>
        </w:num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b/>
          <w:color w:val="000000"/>
          <w:sz w:val="24"/>
          <w:szCs w:val="24"/>
          <w:lang w:eastAsia="pl-PL"/>
        </w:rPr>
        <w:t>kompetencji lub uprawnień do prowadzenia określonej działalności zawodowej, o ile wynika to z odrębnych przepisów</w:t>
      </w:r>
      <w:r w:rsidRPr="002E0366">
        <w:rPr>
          <w:rFonts w:ascii="Times New Roman" w:eastAsia="Times New Roman" w:hAnsi="Times New Roman" w:cs="Times New Roman"/>
          <w:color w:val="000000"/>
          <w:sz w:val="24"/>
          <w:szCs w:val="24"/>
          <w:lang w:eastAsia="pl-PL"/>
        </w:rPr>
        <w:t xml:space="preserve">: Zamawiający nie dokonuje opisu sposobu spełniania warunku. </w:t>
      </w:r>
    </w:p>
    <w:p w:rsidR="00B46FA3" w:rsidRPr="002E0366" w:rsidRDefault="00B46FA3" w:rsidP="00B46FA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B46FA3" w:rsidRPr="002E0366" w:rsidRDefault="00B46FA3" w:rsidP="00B46FA3">
      <w:pPr>
        <w:widowControl w:val="0"/>
        <w:numPr>
          <w:ilvl w:val="1"/>
          <w:numId w:val="8"/>
        </w:numPr>
        <w:autoSpaceDE w:val="0"/>
        <w:autoSpaceDN w:val="0"/>
        <w:adjustRightInd w:val="0"/>
        <w:spacing w:after="0" w:line="240" w:lineRule="auto"/>
        <w:ind w:left="360"/>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b/>
          <w:color w:val="000000"/>
          <w:sz w:val="24"/>
          <w:szCs w:val="24"/>
          <w:lang w:eastAsia="pl-PL"/>
        </w:rPr>
        <w:t>sytuacji ekonomicznej lub finansowej</w:t>
      </w:r>
      <w:r w:rsidRPr="002E0366">
        <w:rPr>
          <w:rFonts w:ascii="Times New Roman" w:eastAsia="Times New Roman" w:hAnsi="Times New Roman" w:cs="Times New Roman"/>
          <w:color w:val="000000"/>
          <w:sz w:val="24"/>
          <w:szCs w:val="24"/>
          <w:lang w:eastAsia="pl-PL"/>
        </w:rPr>
        <w:t xml:space="preserve"> Zamawiający nie dokonuje opisu sposobu spełniania warunku</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46FA3" w:rsidRPr="002E0366" w:rsidRDefault="00B46FA3" w:rsidP="00B46FA3">
      <w:pPr>
        <w:widowControl w:val="0"/>
        <w:numPr>
          <w:ilvl w:val="1"/>
          <w:numId w:val="8"/>
        </w:num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b/>
          <w:color w:val="000000"/>
          <w:sz w:val="24"/>
          <w:szCs w:val="24"/>
          <w:lang w:eastAsia="pl-PL"/>
        </w:rPr>
        <w:t>zdolności technicznej lub zawodowej:</w:t>
      </w:r>
      <w:r w:rsidRPr="002E0366">
        <w:rPr>
          <w:rFonts w:ascii="Times New Roman" w:eastAsia="Times New Roman" w:hAnsi="Times New Roman" w:cs="Times New Roman"/>
          <w:color w:val="000000"/>
          <w:sz w:val="24"/>
          <w:szCs w:val="24"/>
          <w:lang w:eastAsia="pl-PL"/>
        </w:rPr>
        <w:t xml:space="preserve"> </w:t>
      </w:r>
    </w:p>
    <w:p w:rsidR="00B46FA3" w:rsidRPr="002E0366" w:rsidRDefault="00B46FA3" w:rsidP="00B46FA3">
      <w:pPr>
        <w:spacing w:after="0" w:line="240" w:lineRule="auto"/>
        <w:rPr>
          <w:rFonts w:ascii="Times New Roman" w:eastAsia="Times New Roman" w:hAnsi="Times New Roman" w:cs="Times New Roman"/>
          <w:color w:val="000000"/>
          <w:sz w:val="24"/>
          <w:szCs w:val="24"/>
          <w:lang w:eastAsia="pl-PL"/>
        </w:rPr>
      </w:pPr>
    </w:p>
    <w:p w:rsidR="00B46FA3" w:rsidRPr="002E0366" w:rsidRDefault="00B46FA3" w:rsidP="00B46FA3">
      <w:pPr>
        <w:widowControl w:val="0"/>
        <w:autoSpaceDE w:val="0"/>
        <w:autoSpaceDN w:val="0"/>
        <w:adjustRightInd w:val="0"/>
        <w:spacing w:line="256" w:lineRule="auto"/>
        <w:jc w:val="both"/>
        <w:rPr>
          <w:rFonts w:ascii="Times New Roman" w:hAnsi="Times New Roman" w:cs="Times New Roman"/>
          <w:color w:val="000000"/>
        </w:rPr>
      </w:pPr>
      <w:r w:rsidRPr="002E0366">
        <w:rPr>
          <w:rFonts w:ascii="Times New Roman" w:hAnsi="Times New Roman" w:cs="Times New Roman"/>
          <w:color w:val="000000"/>
        </w:rPr>
        <w:t>Wykonawca spełni warunek jeżeli wykaże, że wykonał w okresie ostatnich 5 lat przed upływem terminu</w:t>
      </w:r>
      <w:r w:rsidRPr="002E0366">
        <w:rPr>
          <w:color w:val="000000"/>
        </w:rPr>
        <w:t xml:space="preserve"> </w:t>
      </w:r>
      <w:r w:rsidRPr="002E0366">
        <w:rPr>
          <w:rFonts w:ascii="Times New Roman" w:hAnsi="Times New Roman" w:cs="Times New Roman"/>
          <w:color w:val="000000"/>
        </w:rPr>
        <w:t xml:space="preserve">składania ofert, a jeżeli okres prowadzenia działalności jest krótszy – w tym okresie, </w:t>
      </w:r>
      <w:r w:rsidRPr="002E0366">
        <w:rPr>
          <w:rFonts w:ascii="Times New Roman" w:hAnsi="Times New Roman" w:cs="Times New Roman"/>
          <w:b/>
          <w:color w:val="000000"/>
        </w:rPr>
        <w:t>co najmniej dwa zadania związane z budową, przebudową, odbudową, remontem  oświetlenia ulicznego każda o wartości nie mniejszej niż 100.000,00 złotych (brutto)</w:t>
      </w:r>
      <w:r w:rsidRPr="002E0366">
        <w:rPr>
          <w:rFonts w:ascii="Times New Roman" w:hAnsi="Times New Roman" w:cs="Times New Roman"/>
          <w:color w:val="000000"/>
        </w:rPr>
        <w:t xml:space="preserve">. 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 </w:t>
      </w:r>
    </w:p>
    <w:p w:rsidR="00B46FA3" w:rsidRPr="002E0366" w:rsidRDefault="00B46FA3" w:rsidP="00B46FA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B46FA3" w:rsidRPr="00B46FA3" w:rsidRDefault="00B46FA3" w:rsidP="00B46FA3">
      <w:pPr>
        <w:numPr>
          <w:ilvl w:val="0"/>
          <w:numId w:val="8"/>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Wykonawca musi wykazać, że będzie dysponował osobami, które będą uczestniczyć w wykonaniu zamówienia spełniającymi wymienione poniżej wymagania</w:t>
      </w:r>
      <w:r w:rsidRPr="002E0366">
        <w:rPr>
          <w:rFonts w:ascii="Times New Roman" w:eastAsia="Times New Roman" w:hAnsi="Times New Roman" w:cs="Times New Roman"/>
          <w:sz w:val="24"/>
          <w:szCs w:val="24"/>
          <w:lang w:eastAsia="pl-PL"/>
        </w:rPr>
        <w:t xml:space="preserve">: Wymaga się, dysponowania </w:t>
      </w:r>
      <w:r w:rsidRPr="002E0366">
        <w:rPr>
          <w:rFonts w:ascii="Times New Roman" w:eastAsia="Times New Roman" w:hAnsi="Times New Roman" w:cs="Times New Roman"/>
          <w:b/>
          <w:sz w:val="24"/>
          <w:szCs w:val="24"/>
          <w:lang w:eastAsia="pl-PL"/>
        </w:rPr>
        <w:t xml:space="preserve">minimum jedną osobą na stanowisku kierownika budowy, posiadającą uprawnienia budowlane do kierowania robotami budowlanymi </w:t>
      </w:r>
      <w:r w:rsidRPr="00B46FA3">
        <w:rPr>
          <w:rFonts w:ascii="Times New Roman" w:eastAsia="Times New Roman" w:hAnsi="Times New Roman" w:cs="Times New Roman"/>
          <w:b/>
          <w:sz w:val="24"/>
          <w:szCs w:val="24"/>
          <w:lang w:eastAsia="pl-PL"/>
        </w:rPr>
        <w:t xml:space="preserve">w specjalności instalacyjnej w zakresie sieci, instalacji i urządzeń elektrycznych i elektroenergetycznych </w:t>
      </w:r>
      <w:r>
        <w:rPr>
          <w:rFonts w:ascii="Times New Roman" w:eastAsia="Times New Roman" w:hAnsi="Times New Roman" w:cs="Times New Roman"/>
          <w:b/>
          <w:sz w:val="24"/>
          <w:szCs w:val="24"/>
          <w:lang w:eastAsia="pl-PL"/>
        </w:rPr>
        <w:t xml:space="preserve">, </w:t>
      </w:r>
      <w:r w:rsidRPr="00B46FA3">
        <w:rPr>
          <w:rFonts w:ascii="Times New Roman" w:eastAsia="Times New Roman" w:hAnsi="Times New Roman" w:cs="Times New Roman"/>
          <w:sz w:val="24"/>
          <w:szCs w:val="24"/>
          <w:lang w:eastAsia="pl-PL"/>
        </w:rPr>
        <w:t xml:space="preserve">zgodnie z ustawą z dnia 07 lipca 1994 r. Prawo budowlane (Dz. U. z 2019r., poz. 1186) oraz rozporządzeniem Ministra Infrastruktury i Rozwoju z dnia 11 września 2014r. w sprawie samodzielnych funkcji technicznych w budownictwie (Dz.U.2014 r. poz. 1278) </w:t>
      </w:r>
      <w:r w:rsidRPr="00B46FA3">
        <w:rPr>
          <w:rFonts w:ascii="Times New Roman" w:eastAsia="Times New Roman" w:hAnsi="Times New Roman" w:cs="Times New Roman"/>
          <w:b/>
          <w:sz w:val="24"/>
          <w:szCs w:val="24"/>
          <w:lang w:eastAsia="pl-PL"/>
        </w:rPr>
        <w:t xml:space="preserve">oraz posiadającą aktualne wymagane ubezpieczenie OC, lub odpowiadające im ważne uprawnienia budowlane, które zostały wydane na podstawie wcześniej obowiązujących przepisów. </w:t>
      </w:r>
      <w:r w:rsidRPr="00B46FA3">
        <w:rPr>
          <w:rFonts w:ascii="Times New Roman" w:eastAsia="Times New Roman" w:hAnsi="Times New Roman" w:cs="Times New Roman"/>
          <w:sz w:val="24"/>
          <w:szCs w:val="24"/>
          <w:lang w:eastAsia="pl-PL"/>
        </w:rPr>
        <w:t xml:space="preserve">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w:t>
      </w:r>
      <w:bookmarkStart w:id="1" w:name="4"/>
      <w:bookmarkEnd w:id="1"/>
      <w:r w:rsidRPr="00B46FA3">
        <w:rPr>
          <w:rFonts w:ascii="Times New Roman" w:eastAsia="Times New Roman" w:hAnsi="Times New Roman" w:cs="Times New Roman"/>
          <w:sz w:val="24"/>
          <w:szCs w:val="24"/>
          <w:lang w:eastAsia="pl-PL"/>
        </w:rPr>
        <w:t xml:space="preserve"> dnia 22 grudnia 2015 r. o zasadach uznawania kwalifikacji zawodowych nabytych w państwach członkowskich Unii Europejskiej (Dz. U. z 2018r., poz. 2272).</w:t>
      </w:r>
    </w:p>
    <w:p w:rsidR="00B46FA3" w:rsidRPr="002E0366" w:rsidRDefault="00B46FA3" w:rsidP="00B46FA3">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spacing w:line="256"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Zamawiający dopuszcza możliwość uznania uprawnień wynikających z innych niż krajowe przepisów, które potwierdzą spełnianie warunku dotyczącego dysponowania osobami zdolnymi do wykonania zamówienia. W celu spełniania przez Wykonawcę ww. warunku złoży zgodnie z załącznikiem Nr 6a do SIWZ wykaz osób, które będą uczestniczyć w wykonywaniu zamówienia, o których mowa powyżej </w:t>
      </w:r>
      <w:r w:rsidRPr="002E0366">
        <w:rPr>
          <w:rFonts w:ascii="Times New Roman" w:eastAsia="Times New Roman" w:hAnsi="Times New Roman" w:cs="Times New Roman"/>
          <w:sz w:val="24"/>
          <w:szCs w:val="24"/>
        </w:rPr>
        <w:t>wraz z informacjami na temat ich kwalifikacji zawodowych, doświadczenia i wykształcenia niezbędnych do wykonania zamówienia, a także zakresu wykonywanych przez nie czynności, oraz informacją o podstawie do dysponowania tymi osobami.</w:t>
      </w:r>
      <w:r w:rsidRPr="002E0366">
        <w:rPr>
          <w:rFonts w:ascii="Times New Roman" w:eastAsia="Times New Roman" w:hAnsi="Times New Roman" w:cs="Times New Roman"/>
          <w:sz w:val="24"/>
          <w:szCs w:val="24"/>
          <w:lang w:eastAsia="pl-PL"/>
        </w:rPr>
        <w:t xml:space="preserve">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Ocena spełniania warunków udziału w postępowaniu zostanie dokonana na podstawie dokumentów i oświadczeń złożonych przez wykonawcę, na zasadzie SPEŁNIA/NIE SPEŁNIA. </w:t>
      </w:r>
    </w:p>
    <w:p w:rsidR="00B46FA3" w:rsidRPr="002E0366" w:rsidRDefault="00B46FA3" w:rsidP="00B46FA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B46FA3" w:rsidRPr="002E0366" w:rsidRDefault="00B46FA3" w:rsidP="00B46FA3">
      <w:pPr>
        <w:widowControl w:val="0"/>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Zamawiający może, na każdym etapie postępowania uznać, że Wykonawca nie posiada </w:t>
      </w:r>
    </w:p>
    <w:p w:rsidR="00B46FA3" w:rsidRPr="002E0366" w:rsidRDefault="00B46FA3" w:rsidP="00B46FA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wymaganych zdolności, jeżeli zaangażowanie zasobów technicznych lub zawodowych Wykonawcy w inne przedsięwzięcia gospodarcze wykonawcy może mieć negatywny wpływ na realizację zamówienia (art. 22d ust. 2 ustawy </w:t>
      </w:r>
      <w:proofErr w:type="spellStart"/>
      <w:r w:rsidRPr="002E0366">
        <w:rPr>
          <w:rFonts w:ascii="Times New Roman" w:eastAsia="Times New Roman" w:hAnsi="Times New Roman" w:cs="Times New Roman"/>
          <w:color w:val="000000"/>
          <w:sz w:val="24"/>
          <w:szCs w:val="24"/>
          <w:lang w:eastAsia="pl-PL"/>
        </w:rPr>
        <w:t>Pzp</w:t>
      </w:r>
      <w:proofErr w:type="spellEnd"/>
      <w:r w:rsidRPr="002E0366">
        <w:rPr>
          <w:rFonts w:ascii="Times New Roman" w:eastAsia="Times New Roman" w:hAnsi="Times New Roman" w:cs="Times New Roman"/>
          <w:color w:val="000000"/>
          <w:sz w:val="24"/>
          <w:szCs w:val="24"/>
          <w:lang w:eastAsia="pl-PL"/>
        </w:rPr>
        <w:t xml:space="preserve">). </w:t>
      </w:r>
    </w:p>
    <w:p w:rsidR="00B46FA3" w:rsidRPr="002E0366" w:rsidRDefault="00B46FA3" w:rsidP="00B46FA3">
      <w:pPr>
        <w:widowControl w:val="0"/>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Jeżeli jest to niezbędne do zapewnienia odpowiedniego przebiegu postępowania o udzielenie </w:t>
      </w:r>
    </w:p>
    <w:p w:rsidR="00B46FA3" w:rsidRPr="002E0366" w:rsidRDefault="00B46FA3" w:rsidP="00B46FA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Pr="002E0366">
        <w:rPr>
          <w:rFonts w:ascii="Times New Roman" w:eastAsia="Times New Roman" w:hAnsi="Times New Roman" w:cs="Times New Roman"/>
          <w:color w:val="000000"/>
          <w:sz w:val="24"/>
          <w:szCs w:val="24"/>
          <w:lang w:eastAsia="pl-PL"/>
        </w:rPr>
        <w:t>Pzp</w:t>
      </w:r>
      <w:proofErr w:type="spellEnd"/>
      <w:r w:rsidRPr="002E0366">
        <w:rPr>
          <w:rFonts w:ascii="Times New Roman" w:eastAsia="Times New Roman" w:hAnsi="Times New Roman" w:cs="Times New Roman"/>
          <w:color w:val="000000"/>
          <w:sz w:val="24"/>
          <w:szCs w:val="24"/>
          <w:lang w:eastAsia="pl-PL"/>
        </w:rPr>
        <w:t>).</w:t>
      </w:r>
    </w:p>
    <w:p w:rsidR="00B46FA3" w:rsidRPr="002E0366" w:rsidRDefault="00B46FA3" w:rsidP="00B46FA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B46FA3" w:rsidRPr="002E0366" w:rsidRDefault="00B46FA3" w:rsidP="00B46F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2E0366">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w:t>
      </w:r>
      <w:r w:rsidRPr="002E0366">
        <w:rPr>
          <w:rFonts w:ascii="Times New Roman" w:eastAsia="Times New Roman" w:hAnsi="Times New Roman" w:cs="Times New Roman"/>
          <w:color w:val="000000"/>
          <w:sz w:val="24"/>
          <w:szCs w:val="24"/>
          <w:lang w:eastAsia="pl-PL"/>
        </w:rPr>
        <w:t xml:space="preserve"> zamawiającemu, że realizując zamówienie będzie dysponował niezbędnymi zasobami tych podmiotów, w szczególności przedstawiając zobowiązanie tych podmiotów do oddania mu do dyspozycji niezbędnych zasobów na potrzeby realizacji zamówienia. </w:t>
      </w:r>
      <w:r w:rsidRPr="002E0366">
        <w:rPr>
          <w:rFonts w:ascii="Times New Roman" w:eastAsia="Times New Roman" w:hAnsi="Times New Roman" w:cs="Times New Roman"/>
          <w:color w:val="FF0000"/>
          <w:sz w:val="24"/>
          <w:szCs w:val="24"/>
          <w:lang w:eastAsia="pl-PL"/>
        </w:rPr>
        <w:t xml:space="preserve"> </w:t>
      </w:r>
      <w:r w:rsidRPr="002E0366">
        <w:rPr>
          <w:rFonts w:ascii="Times New Roman" w:eastAsia="Times New Roman" w:hAnsi="Times New Roman" w:cs="Times New Roman"/>
          <w:b/>
          <w:color w:val="000000"/>
          <w:sz w:val="24"/>
          <w:szCs w:val="24"/>
          <w:lang w:eastAsia="pl-PL"/>
        </w:rPr>
        <w:t>W odniesieniu do warunków dotyczących wykształcenia, kwalifikacji zawodowych lub doświadczenia, wykonawcy mogą polegać na zdolnościach innych podmiotów,</w:t>
      </w:r>
      <w:r w:rsidRPr="002E0366">
        <w:rPr>
          <w:rFonts w:ascii="Times New Roman" w:eastAsia="Times New Roman" w:hAnsi="Times New Roman" w:cs="Times New Roman"/>
          <w:color w:val="000000"/>
          <w:sz w:val="24"/>
          <w:szCs w:val="24"/>
          <w:lang w:eastAsia="pl-PL"/>
        </w:rPr>
        <w:t xml:space="preserve"> </w:t>
      </w:r>
      <w:r w:rsidRPr="002E0366">
        <w:rPr>
          <w:rFonts w:ascii="Times New Roman" w:eastAsia="Times New Roman" w:hAnsi="Times New Roman" w:cs="Times New Roman"/>
          <w:b/>
          <w:color w:val="000000"/>
          <w:sz w:val="24"/>
          <w:szCs w:val="24"/>
          <w:lang w:eastAsia="pl-PL"/>
        </w:rPr>
        <w:t xml:space="preserve">jeśli podmioty te </w:t>
      </w:r>
      <w:r w:rsidRPr="002E0366">
        <w:rPr>
          <w:rFonts w:ascii="Times New Roman" w:eastAsia="Times New Roman" w:hAnsi="Times New Roman" w:cs="Times New Roman"/>
          <w:b/>
          <w:color w:val="000000"/>
          <w:sz w:val="24"/>
          <w:szCs w:val="24"/>
          <w:u w:val="single"/>
          <w:lang w:eastAsia="pl-PL"/>
        </w:rPr>
        <w:t>zrealizują roboty budowlane</w:t>
      </w:r>
      <w:r w:rsidRPr="002E0366">
        <w:rPr>
          <w:rFonts w:ascii="Times New Roman" w:eastAsia="Times New Roman" w:hAnsi="Times New Roman" w:cs="Times New Roman"/>
          <w:b/>
          <w:color w:val="000000"/>
          <w:sz w:val="24"/>
          <w:szCs w:val="24"/>
          <w:lang w:eastAsia="pl-PL"/>
        </w:rPr>
        <w:t>, do realizacji których te zdolności są wymagane</w:t>
      </w:r>
      <w:r w:rsidRPr="002E0366">
        <w:rPr>
          <w:rFonts w:ascii="Times New Roman" w:eastAsia="Times New Roman" w:hAnsi="Times New Roman" w:cs="Times New Roman"/>
          <w:color w:val="000000"/>
          <w:sz w:val="24"/>
          <w:szCs w:val="24"/>
          <w:lang w:eastAsia="pl-PL"/>
        </w:rPr>
        <w:t xml:space="preserve">. </w:t>
      </w:r>
    </w:p>
    <w:p w:rsidR="00B46FA3" w:rsidRPr="002E0366" w:rsidRDefault="00B46FA3" w:rsidP="00B46F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46FA3" w:rsidRPr="002E0366" w:rsidRDefault="00B46FA3" w:rsidP="00B46F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O udzielenie zamówienia mogą ubiegać się wykonawcy, którzy nie podlegają wykluczeniu z postępowania o udzielenie zamówienia publicznego:</w:t>
      </w:r>
    </w:p>
    <w:p w:rsidR="00B46FA3" w:rsidRPr="002E0366" w:rsidRDefault="00B46FA3" w:rsidP="00B46FA3">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na podstawie art. 24 ust. 1 ustawy Prawo zamówień publicznych,</w:t>
      </w:r>
    </w:p>
    <w:p w:rsidR="00B46FA3" w:rsidRPr="002E0366" w:rsidRDefault="00B46FA3" w:rsidP="00B46FA3">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
          <w:sz w:val="24"/>
          <w:szCs w:val="24"/>
          <w:lang w:eastAsia="pl-PL"/>
        </w:rPr>
        <w:t>na podstawie art. 24 ust. 5 pkt 1 ustawy Prawo zamówień publicznych</w:t>
      </w:r>
      <w:r w:rsidRPr="002E0366">
        <w:rPr>
          <w:rFonts w:ascii="Times New Roman" w:eastAsia="Times New Roman" w:hAnsi="Times New Roman" w:cs="Times New Roman"/>
          <w:sz w:val="24"/>
          <w:szCs w:val="24"/>
          <w:lang w:eastAsia="pl-PL"/>
        </w:rPr>
        <w:t xml:space="preserve">, zgodnie z którym zamawiający wyklucza z postępowania wykonawcę, </w:t>
      </w:r>
      <w:r w:rsidRPr="002E0366">
        <w:rPr>
          <w:rFonts w:ascii="Times New Roman" w:eastAsia="Times New Roman" w:hAnsi="Times New Roman" w:cs="Times New Roman"/>
          <w:sz w:val="24"/>
          <w:szCs w:val="24"/>
          <w:shd w:val="clear" w:color="auto" w:fill="FFFFFF"/>
          <w:lang w:eastAsia="pl-PL"/>
        </w:rPr>
        <w:t>w stosunku do którego otwarto likwidację, w zatwierdzonym przez sąd układzie w postępowaniu restrukturyzacyjnym jest przewidziane zaspokojenie wierzycieli przez likwidację jego majątku lub sąd zarządził likwidację jego majątku w trybie </w:t>
      </w:r>
      <w:hyperlink r:id="rId10" w:history="1">
        <w:r w:rsidRPr="002E0366">
          <w:rPr>
            <w:rFonts w:ascii="Times New Roman" w:eastAsia="Times New Roman" w:hAnsi="Times New Roman" w:cs="Times New Roman"/>
            <w:sz w:val="24"/>
            <w:szCs w:val="24"/>
            <w:shd w:val="clear" w:color="auto" w:fill="FFFFFF"/>
            <w:lang w:eastAsia="pl-PL"/>
          </w:rPr>
          <w:t xml:space="preserve">art. 332 ust. </w:t>
        </w:r>
        <w:r w:rsidRPr="002E0366">
          <w:rPr>
            <w:rFonts w:ascii="Times New Roman" w:eastAsia="Times New Roman" w:hAnsi="Times New Roman" w:cs="Times New Roman"/>
            <w:sz w:val="24"/>
            <w:szCs w:val="24"/>
            <w:shd w:val="clear" w:color="auto" w:fill="FFFFFF"/>
            <w:lang w:eastAsia="pl-PL"/>
          </w:rPr>
          <w:lastRenderedPageBreak/>
          <w:t>1</w:t>
        </w:r>
      </w:hyperlink>
      <w:r w:rsidRPr="002E0366">
        <w:rPr>
          <w:rFonts w:ascii="Times New Roman" w:eastAsia="Times New Roman" w:hAnsi="Times New Roman" w:cs="Times New Roman"/>
          <w:sz w:val="24"/>
          <w:szCs w:val="24"/>
          <w:shd w:val="clear" w:color="auto" w:fill="FFFFFF"/>
          <w:lang w:eastAsia="pl-PL"/>
        </w:rPr>
        <w:t> ustawy z dnia 15 maja 2015 r. - Prawo restrukturyzacyjne (Dz.U. z 2017 r. </w:t>
      </w:r>
      <w:hyperlink r:id="rId11" w:history="1">
        <w:r w:rsidRPr="002E0366">
          <w:rPr>
            <w:rFonts w:ascii="Times New Roman" w:eastAsia="Times New Roman" w:hAnsi="Times New Roman" w:cs="Times New Roman"/>
            <w:sz w:val="24"/>
            <w:szCs w:val="24"/>
            <w:shd w:val="clear" w:color="auto" w:fill="FFFFFF"/>
            <w:lang w:eastAsia="pl-PL"/>
          </w:rPr>
          <w:t>poz. 1508</w:t>
        </w:r>
      </w:hyperlink>
      <w:r w:rsidRPr="002E0366">
        <w:rPr>
          <w:rFonts w:ascii="Times New Roman" w:eastAsia="Times New Roman" w:hAnsi="Times New Roman" w:cs="Times New Roman"/>
          <w:sz w:val="24"/>
          <w:szCs w:val="24"/>
          <w:shd w:val="clear" w:color="auto" w:fill="FFFFFF"/>
          <w:lang w:eastAsia="pl-PL"/>
        </w:rPr>
        <w:t> oraz z 2018 r. </w:t>
      </w:r>
      <w:hyperlink r:id="rId12" w:history="1">
        <w:r w:rsidRPr="002E0366">
          <w:rPr>
            <w:rFonts w:ascii="Times New Roman" w:eastAsia="Times New Roman" w:hAnsi="Times New Roman" w:cs="Times New Roman"/>
            <w:sz w:val="24"/>
            <w:szCs w:val="24"/>
            <w:shd w:val="clear" w:color="auto" w:fill="FFFFFF"/>
            <w:lang w:eastAsia="pl-PL"/>
          </w:rPr>
          <w:t>poz. 149</w:t>
        </w:r>
      </w:hyperlink>
      <w:r w:rsidRPr="002E0366">
        <w:rPr>
          <w:rFonts w:ascii="Times New Roman" w:eastAsia="Times New Roman" w:hAnsi="Times New Roman" w:cs="Times New Roman"/>
          <w:sz w:val="24"/>
          <w:szCs w:val="24"/>
          <w:shd w:val="clear" w:color="auto" w:fill="FFFFFF"/>
          <w:lang w:eastAsia="pl-PL"/>
        </w:rPr>
        <w:t>, </w:t>
      </w:r>
      <w:hyperlink r:id="rId13" w:history="1">
        <w:r w:rsidRPr="002E0366">
          <w:rPr>
            <w:rFonts w:ascii="Times New Roman" w:eastAsia="Times New Roman" w:hAnsi="Times New Roman" w:cs="Times New Roman"/>
            <w:sz w:val="24"/>
            <w:szCs w:val="24"/>
            <w:shd w:val="clear" w:color="auto" w:fill="FFFFFF"/>
            <w:lang w:eastAsia="pl-PL"/>
          </w:rPr>
          <w:t>398</w:t>
        </w:r>
      </w:hyperlink>
      <w:r w:rsidRPr="002E0366">
        <w:rPr>
          <w:rFonts w:ascii="Times New Roman" w:eastAsia="Times New Roman" w:hAnsi="Times New Roman" w:cs="Times New Roman"/>
          <w:sz w:val="24"/>
          <w:szCs w:val="24"/>
          <w:shd w:val="clear" w:color="auto" w:fill="FFFFFF"/>
          <w:lang w:eastAsia="pl-PL"/>
        </w:rPr>
        <w:t>, </w:t>
      </w:r>
      <w:hyperlink r:id="rId14" w:history="1">
        <w:r w:rsidRPr="002E0366">
          <w:rPr>
            <w:rFonts w:ascii="Times New Roman" w:eastAsia="Times New Roman" w:hAnsi="Times New Roman" w:cs="Times New Roman"/>
            <w:sz w:val="24"/>
            <w:szCs w:val="24"/>
            <w:shd w:val="clear" w:color="auto" w:fill="FFFFFF"/>
            <w:lang w:eastAsia="pl-PL"/>
          </w:rPr>
          <w:t>1544</w:t>
        </w:r>
      </w:hyperlink>
      <w:r w:rsidRPr="002E0366">
        <w:rPr>
          <w:rFonts w:ascii="Times New Roman" w:eastAsia="Times New Roman" w:hAnsi="Times New Roman" w:cs="Times New Roman"/>
          <w:sz w:val="24"/>
          <w:szCs w:val="24"/>
          <w:shd w:val="clear" w:color="auto" w:fill="FFFFFF"/>
          <w:lang w:eastAsia="pl-PL"/>
        </w:rPr>
        <w:t> i </w:t>
      </w:r>
      <w:hyperlink r:id="rId15" w:history="1">
        <w:r w:rsidRPr="002E0366">
          <w:rPr>
            <w:rFonts w:ascii="Times New Roman" w:eastAsia="Times New Roman" w:hAnsi="Times New Roman" w:cs="Times New Roman"/>
            <w:sz w:val="24"/>
            <w:szCs w:val="24"/>
            <w:shd w:val="clear" w:color="auto" w:fill="FFFFFF"/>
            <w:lang w:eastAsia="pl-PL"/>
          </w:rPr>
          <w:t>1629</w:t>
        </w:r>
      </w:hyperlink>
      <w:r w:rsidRPr="002E0366">
        <w:rPr>
          <w:rFonts w:ascii="Times New Roman" w:eastAsia="Times New Roman" w:hAnsi="Times New Roman" w:cs="Times New Roman"/>
          <w:sz w:val="24"/>
          <w:szCs w:val="24"/>
          <w:shd w:val="clear" w:color="auto" w:fill="FFFFFF"/>
          <w:lang w:eastAsia="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history="1">
        <w:r w:rsidRPr="002E0366">
          <w:rPr>
            <w:rFonts w:ascii="Times New Roman" w:eastAsia="Times New Roman" w:hAnsi="Times New Roman" w:cs="Times New Roman"/>
            <w:sz w:val="24"/>
            <w:szCs w:val="24"/>
            <w:shd w:val="clear" w:color="auto" w:fill="FFFFFF"/>
            <w:lang w:eastAsia="pl-PL"/>
          </w:rPr>
          <w:t>art. 366 ust. 1</w:t>
        </w:r>
      </w:hyperlink>
      <w:r w:rsidRPr="002E0366">
        <w:rPr>
          <w:rFonts w:ascii="Times New Roman" w:eastAsia="Times New Roman" w:hAnsi="Times New Roman" w:cs="Times New Roman"/>
          <w:sz w:val="24"/>
          <w:szCs w:val="24"/>
          <w:shd w:val="clear" w:color="auto" w:fill="FFFFFF"/>
          <w:lang w:eastAsia="pl-PL"/>
        </w:rPr>
        <w:t> ustawy z dnia 28 lutego 2003 r. - Prawo upadłościowe (Dz.U. z 2017 r. </w:t>
      </w:r>
      <w:hyperlink r:id="rId17" w:history="1">
        <w:r w:rsidRPr="002E0366">
          <w:rPr>
            <w:rFonts w:ascii="Times New Roman" w:eastAsia="Times New Roman" w:hAnsi="Times New Roman" w:cs="Times New Roman"/>
            <w:sz w:val="24"/>
            <w:szCs w:val="24"/>
            <w:shd w:val="clear" w:color="auto" w:fill="FFFFFF"/>
            <w:lang w:eastAsia="pl-PL"/>
          </w:rPr>
          <w:t>poz. 2344</w:t>
        </w:r>
      </w:hyperlink>
      <w:r w:rsidRPr="002E0366">
        <w:rPr>
          <w:rFonts w:ascii="Times New Roman" w:eastAsia="Times New Roman" w:hAnsi="Times New Roman" w:cs="Times New Roman"/>
          <w:sz w:val="24"/>
          <w:szCs w:val="24"/>
          <w:shd w:val="clear" w:color="auto" w:fill="FFFFFF"/>
          <w:lang w:eastAsia="pl-PL"/>
        </w:rPr>
        <w:t> i </w:t>
      </w:r>
      <w:hyperlink r:id="rId18" w:history="1">
        <w:r w:rsidRPr="002E0366">
          <w:rPr>
            <w:rFonts w:ascii="Times New Roman" w:eastAsia="Times New Roman" w:hAnsi="Times New Roman" w:cs="Times New Roman"/>
            <w:sz w:val="24"/>
            <w:szCs w:val="24"/>
            <w:shd w:val="clear" w:color="auto" w:fill="FFFFFF"/>
            <w:lang w:eastAsia="pl-PL"/>
          </w:rPr>
          <w:t>2491</w:t>
        </w:r>
      </w:hyperlink>
      <w:r w:rsidRPr="002E0366">
        <w:rPr>
          <w:rFonts w:ascii="Times New Roman" w:eastAsia="Times New Roman" w:hAnsi="Times New Roman" w:cs="Times New Roman"/>
          <w:sz w:val="24"/>
          <w:szCs w:val="24"/>
          <w:shd w:val="clear" w:color="auto" w:fill="FFFFFF"/>
          <w:lang w:eastAsia="pl-PL"/>
        </w:rPr>
        <w:t> oraz z 2018 r. </w:t>
      </w:r>
      <w:hyperlink r:id="rId19" w:history="1">
        <w:r w:rsidRPr="002E0366">
          <w:rPr>
            <w:rFonts w:ascii="Times New Roman" w:eastAsia="Times New Roman" w:hAnsi="Times New Roman" w:cs="Times New Roman"/>
            <w:sz w:val="24"/>
            <w:szCs w:val="24"/>
            <w:shd w:val="clear" w:color="auto" w:fill="FFFFFF"/>
            <w:lang w:eastAsia="pl-PL"/>
          </w:rPr>
          <w:t>poz. 398</w:t>
        </w:r>
      </w:hyperlink>
      <w:r w:rsidRPr="002E0366">
        <w:rPr>
          <w:rFonts w:ascii="Times New Roman" w:eastAsia="Times New Roman" w:hAnsi="Times New Roman" w:cs="Times New Roman"/>
          <w:sz w:val="24"/>
          <w:szCs w:val="24"/>
          <w:shd w:val="clear" w:color="auto" w:fill="FFFFFF"/>
          <w:lang w:eastAsia="pl-PL"/>
        </w:rPr>
        <w:t>, </w:t>
      </w:r>
      <w:hyperlink r:id="rId20" w:history="1">
        <w:r w:rsidRPr="002E0366">
          <w:rPr>
            <w:rFonts w:ascii="Times New Roman" w:eastAsia="Times New Roman" w:hAnsi="Times New Roman" w:cs="Times New Roman"/>
            <w:sz w:val="24"/>
            <w:szCs w:val="24"/>
            <w:shd w:val="clear" w:color="auto" w:fill="FFFFFF"/>
            <w:lang w:eastAsia="pl-PL"/>
          </w:rPr>
          <w:t>685</w:t>
        </w:r>
      </w:hyperlink>
      <w:r w:rsidRPr="002E0366">
        <w:rPr>
          <w:rFonts w:ascii="Times New Roman" w:eastAsia="Times New Roman" w:hAnsi="Times New Roman" w:cs="Times New Roman"/>
          <w:sz w:val="24"/>
          <w:szCs w:val="24"/>
          <w:shd w:val="clear" w:color="auto" w:fill="FFFFFF"/>
          <w:lang w:eastAsia="pl-PL"/>
        </w:rPr>
        <w:t>, </w:t>
      </w:r>
      <w:hyperlink r:id="rId21" w:history="1">
        <w:r w:rsidRPr="002E0366">
          <w:rPr>
            <w:rFonts w:ascii="Times New Roman" w:eastAsia="Times New Roman" w:hAnsi="Times New Roman" w:cs="Times New Roman"/>
            <w:sz w:val="24"/>
            <w:szCs w:val="24"/>
            <w:shd w:val="clear" w:color="auto" w:fill="FFFFFF"/>
            <w:lang w:eastAsia="pl-PL"/>
          </w:rPr>
          <w:t>1544</w:t>
        </w:r>
      </w:hyperlink>
      <w:r w:rsidRPr="002E0366">
        <w:rPr>
          <w:rFonts w:ascii="Times New Roman" w:eastAsia="Times New Roman" w:hAnsi="Times New Roman" w:cs="Times New Roman"/>
          <w:sz w:val="24"/>
          <w:szCs w:val="24"/>
          <w:shd w:val="clear" w:color="auto" w:fill="FFFFFF"/>
          <w:lang w:eastAsia="pl-PL"/>
        </w:rPr>
        <w:t> i </w:t>
      </w:r>
      <w:hyperlink r:id="rId22" w:history="1">
        <w:r w:rsidRPr="002E0366">
          <w:rPr>
            <w:rFonts w:ascii="Times New Roman" w:eastAsia="Times New Roman" w:hAnsi="Times New Roman" w:cs="Times New Roman"/>
            <w:sz w:val="24"/>
            <w:szCs w:val="24"/>
            <w:shd w:val="clear" w:color="auto" w:fill="FFFFFF"/>
            <w:lang w:eastAsia="pl-PL"/>
          </w:rPr>
          <w:t>1629</w:t>
        </w:r>
      </w:hyperlink>
      <w:r w:rsidRPr="002E0366">
        <w:rPr>
          <w:rFonts w:ascii="Times New Roman" w:eastAsia="Times New Roman" w:hAnsi="Times New Roman" w:cs="Times New Roman"/>
          <w:sz w:val="24"/>
          <w:szCs w:val="24"/>
          <w:shd w:val="clear" w:color="auto" w:fill="FFFFFF"/>
          <w:lang w:eastAsia="pl-PL"/>
        </w:rPr>
        <w:t>);</w:t>
      </w:r>
    </w:p>
    <w:p w:rsidR="00B46FA3" w:rsidRPr="002E0366" w:rsidRDefault="00B46FA3" w:rsidP="00B46F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 przypadku polegania na zdolnościach technicznych lub zawodowych lub sytuacji finansowej lub ekonomicznej innego podmiotu, podmiot ten nie może podlegać wykluczeniu z postępowania na podstawie art. 24 ust. 1 i ust. 5 pkt 1  ustawy Prawo zamówień publicznych.</w:t>
      </w:r>
    </w:p>
    <w:p w:rsidR="00B46FA3" w:rsidRPr="002E0366" w:rsidRDefault="00B46FA3" w:rsidP="00B46F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 xml:space="preserve">W przypadku wykonawców </w:t>
      </w:r>
      <w:r w:rsidRPr="002E0366">
        <w:rPr>
          <w:rFonts w:ascii="Times New Roman" w:eastAsia="Times New Roman" w:hAnsi="Times New Roman" w:cs="Times New Roman"/>
          <w:sz w:val="24"/>
          <w:szCs w:val="24"/>
          <w:lang w:eastAsia="pl-PL"/>
        </w:rPr>
        <w:t>wspólnie ubiegających się o udzielenie zamówienia, każdy z wykonawców nie może podlegać wykluczeniu z postępowania na podstawie art. 24 ust. 1 i ust. 5 pkt 1 ustawy Prawo zamówień publicznych.</w:t>
      </w:r>
    </w:p>
    <w:p w:rsidR="00B46FA3" w:rsidRPr="002E0366" w:rsidRDefault="00B46FA3" w:rsidP="00B46F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Każdy podwykonawca</w:t>
      </w:r>
      <w:r w:rsidRPr="002E0366">
        <w:rPr>
          <w:rFonts w:ascii="Times New Roman" w:eastAsia="Times New Roman" w:hAnsi="Times New Roman" w:cs="Times New Roman"/>
          <w:sz w:val="24"/>
          <w:szCs w:val="24"/>
          <w:lang w:eastAsia="pl-PL"/>
        </w:rPr>
        <w:t xml:space="preserve"> nie może podlegać wykluczeniu z postępowania na podstawie art. 24 ust. 1 i ust. 5 pkt 1 ustawy Prawo zamówień publicznych.</w:t>
      </w:r>
    </w:p>
    <w:p w:rsidR="00B46FA3" w:rsidRPr="002E0366" w:rsidRDefault="00B46FA3" w:rsidP="00B46F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B46FA3" w:rsidRPr="002E0366" w:rsidRDefault="00B46FA3" w:rsidP="00B46F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B46FA3" w:rsidRPr="002E0366" w:rsidRDefault="00B46FA3" w:rsidP="00B46F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Ofertę wykonawcy wykluczonego uznaje się za odrzuconą.</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keepNext/>
        <w:pBdr>
          <w:top w:val="single" w:sz="4" w:space="1" w:color="auto"/>
          <w:bottom w:val="single" w:sz="4" w:space="1" w:color="auto"/>
        </w:pBdr>
        <w:shd w:val="clear" w:color="auto" w:fill="F3F3F3"/>
        <w:spacing w:before="240" w:after="60" w:line="240" w:lineRule="auto"/>
        <w:jc w:val="both"/>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 xml:space="preserve">9. WYKAZ DOKUMENTÓW POTWIERDZAJĄCYCH SPEŁNIANIE WARUNKÓW UDZIAŁU W POSTĘPOWANIU ORAZ BRAK PODSTAW DO WYKLUCZENIA.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E0366">
        <w:rPr>
          <w:rFonts w:ascii="Times New Roman" w:eastAsia="Times New Roman" w:hAnsi="Times New Roman" w:cs="Times New Roman"/>
          <w:color w:val="000000"/>
          <w:sz w:val="24"/>
          <w:szCs w:val="24"/>
          <w:u w:val="single"/>
        </w:rPr>
        <w:t xml:space="preserve">Oświadczenia stanowiące </w:t>
      </w:r>
      <w:r w:rsidRPr="002E0366">
        <w:rPr>
          <w:rFonts w:ascii="Times New Roman" w:eastAsia="Times New Roman" w:hAnsi="Times New Roman" w:cs="Times New Roman"/>
          <w:b/>
          <w:color w:val="000000"/>
          <w:sz w:val="24"/>
          <w:szCs w:val="24"/>
          <w:u w:val="single"/>
        </w:rPr>
        <w:t>wstępne potwierdzenie</w:t>
      </w:r>
      <w:r w:rsidRPr="002E0366">
        <w:rPr>
          <w:rFonts w:ascii="Times New Roman" w:eastAsia="Times New Roman" w:hAnsi="Times New Roman" w:cs="Times New Roman"/>
          <w:color w:val="000000"/>
          <w:sz w:val="24"/>
          <w:szCs w:val="24"/>
          <w:u w:val="single"/>
        </w:rPr>
        <w:t>, że wykonawca spełnia warunki udziału w postępowaniu oraz nie podlega wykluczeniu z postępowania.</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Wykonawca do oferty dołącza aktualne na dzień składania ofert oświadczenie, że Wykonawca spełnia warunki udziału w postępowaniu, o których mowa w pkt 8.2 SIWZ,</w:t>
      </w:r>
      <w:r w:rsidRPr="002E0366">
        <w:rPr>
          <w:rFonts w:ascii="Times New Roman" w:eastAsia="Times New Roman" w:hAnsi="Times New Roman" w:cs="Times New Roman"/>
          <w:sz w:val="24"/>
          <w:szCs w:val="24"/>
          <w:lang w:eastAsia="pl-PL"/>
        </w:rPr>
        <w:t xml:space="preserve"> </w:t>
      </w:r>
      <w:r w:rsidRPr="002E0366">
        <w:rPr>
          <w:rFonts w:ascii="Times New Roman" w:eastAsia="Times New Roman" w:hAnsi="Times New Roman" w:cs="Times New Roman"/>
          <w:color w:val="000000"/>
          <w:sz w:val="24"/>
          <w:szCs w:val="24"/>
          <w:lang w:eastAsia="pl-PL"/>
        </w:rPr>
        <w:t xml:space="preserve">w zakresie wskazanym przez Zamawiającego we wzorze stanowiącym </w:t>
      </w:r>
      <w:r w:rsidRPr="002E0366">
        <w:rPr>
          <w:rFonts w:ascii="Times New Roman" w:eastAsia="Times New Roman" w:hAnsi="Times New Roman" w:cs="Times New Roman"/>
          <w:b/>
          <w:color w:val="000000"/>
          <w:sz w:val="24"/>
          <w:szCs w:val="24"/>
          <w:lang w:eastAsia="pl-PL"/>
        </w:rPr>
        <w:t>załącznik nr 3  do SIWZ</w:t>
      </w:r>
      <w:r w:rsidRPr="002E0366">
        <w:rPr>
          <w:rFonts w:ascii="Times New Roman" w:eastAsia="Times New Roman" w:hAnsi="Times New Roman" w:cs="Times New Roman"/>
          <w:color w:val="000000"/>
          <w:sz w:val="24"/>
          <w:szCs w:val="24"/>
          <w:lang w:eastAsia="pl-PL"/>
        </w:rPr>
        <w:t>.</w:t>
      </w:r>
    </w:p>
    <w:p w:rsidR="00B46FA3" w:rsidRPr="002E0366" w:rsidRDefault="00B46FA3" w:rsidP="00B46FA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 xml:space="preserve">Wykonawca do oferty dołącza aktualne na dzień składania ofert oświadczenie, że Wykonawca nie podlega wykluczeniu z udziału w postępowaniu, w zakresie wskazanym przez Zamawiającego we wzorze stanowiącym </w:t>
      </w:r>
      <w:r w:rsidRPr="002E0366">
        <w:rPr>
          <w:rFonts w:ascii="Times New Roman" w:eastAsia="Times New Roman" w:hAnsi="Times New Roman" w:cs="Times New Roman"/>
          <w:b/>
          <w:color w:val="000000"/>
          <w:sz w:val="24"/>
          <w:szCs w:val="24"/>
          <w:lang w:eastAsia="pl-PL"/>
        </w:rPr>
        <w:t>załącznik nr 2 do SIWZ</w:t>
      </w:r>
      <w:r w:rsidRPr="002E0366">
        <w:rPr>
          <w:rFonts w:ascii="Times New Roman" w:eastAsia="Times New Roman" w:hAnsi="Times New Roman" w:cs="Times New Roman"/>
          <w:color w:val="000000"/>
          <w:sz w:val="24"/>
          <w:szCs w:val="24"/>
          <w:lang w:eastAsia="pl-PL"/>
        </w:rPr>
        <w:t>.</w:t>
      </w:r>
    </w:p>
    <w:p w:rsidR="00B46FA3" w:rsidRPr="002E0366" w:rsidRDefault="00B46FA3" w:rsidP="00B46FA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lastRenderedPageBreak/>
        <w:t xml:space="preserve">W przypadku wspólnego ubiegania się o zamówienie przez Wykonawców oświadczenia, o którym mowa w pkt 1 oraz 2 składa każdy 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B46FA3" w:rsidRPr="002E0366" w:rsidRDefault="00B46FA3" w:rsidP="00B46FA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Wykonawca, który powołuje się na zasoby innych podmiotów na zasadach określonych w art. 22a ustawy Prawo zamówień publicznych zamieszcza informacje o tych podmiotach w oświadczeniach, o którym mowa w pkt 1 oraz 2.</w:t>
      </w:r>
    </w:p>
    <w:p w:rsidR="00B46FA3" w:rsidRPr="002E0366" w:rsidRDefault="00B46FA3" w:rsidP="00B46FA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 xml:space="preserve">Wykonawca, który zamierza powierzyć wykonanie części zamówienia podwykonawcom zamieszcza informacje o tych podmiotach w oświadczeniach,   o którym mowa w pkt 1 oraz 2  </w:t>
      </w:r>
    </w:p>
    <w:p w:rsidR="00B46FA3" w:rsidRPr="002E0366" w:rsidRDefault="00B46FA3" w:rsidP="00B46FA3">
      <w:pPr>
        <w:widowControl w:val="0"/>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UWAGA: Oświadczenia, o których mowa w pkt 1 i 2 należy złożyć  w oryginale.</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E0366">
        <w:rPr>
          <w:rFonts w:ascii="Times New Roman" w:eastAsia="Times New Roman" w:hAnsi="Times New Roman" w:cs="Times New Roman"/>
          <w:color w:val="000000"/>
          <w:sz w:val="24"/>
          <w:szCs w:val="24"/>
          <w:u w:val="single"/>
        </w:rPr>
        <w:t>Dokumenty potwierdzające, że wykonawca spełnia warunki udziału w postępowaniu oraz nie podlega wykluczeniu z postępowania.</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
          <w:color w:val="000000"/>
          <w:sz w:val="24"/>
          <w:szCs w:val="24"/>
          <w:lang w:eastAsia="pl-PL"/>
        </w:rPr>
        <w:t>Zamawiający wezwie wykonawcę, którego oferta została oceniona, jako najkorzystniejsza do złożenia w wyznaczonym terminie, nie krótszym niż 5 dni, aktualnych na dzień złożenia następujących dokumentów</w:t>
      </w:r>
      <w:r w:rsidRPr="002E0366">
        <w:rPr>
          <w:rFonts w:ascii="Times New Roman" w:eastAsia="Times New Roman" w:hAnsi="Times New Roman" w:cs="Times New Roman"/>
          <w:b/>
          <w:sz w:val="24"/>
          <w:szCs w:val="24"/>
          <w:lang w:eastAsia="pl-PL"/>
        </w:rPr>
        <w:t xml:space="preserve"> potwierdzających spełnianie warunków udziału w postępowaniu oraz brak podstaw do wykluczenia wykonawcy z udziału w postępowaniu</w:t>
      </w:r>
      <w:r w:rsidRPr="002E0366">
        <w:rPr>
          <w:rFonts w:ascii="Times New Roman" w:eastAsia="Times New Roman" w:hAnsi="Times New Roman" w:cs="Times New Roman"/>
          <w:sz w:val="24"/>
          <w:szCs w:val="24"/>
          <w:lang w:eastAsia="pl-PL"/>
        </w:rPr>
        <w:t xml:space="preserve"> z zastrzeżeniem postanowień</w:t>
      </w:r>
      <w:r w:rsidRPr="002E0366">
        <w:rPr>
          <w:rFonts w:ascii="Times New Roman" w:eastAsia="Times New Roman" w:hAnsi="Times New Roman" w:cs="Times New Roman"/>
          <w:color w:val="000000"/>
          <w:sz w:val="24"/>
          <w:szCs w:val="24"/>
          <w:lang w:eastAsia="pl-PL"/>
        </w:rPr>
        <w:t>:</w:t>
      </w:r>
    </w:p>
    <w:p w:rsidR="00B46FA3" w:rsidRPr="002E0366" w:rsidRDefault="00B46FA3" w:rsidP="00B46FA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2E0366">
        <w:rPr>
          <w:rFonts w:ascii="Times New Roman" w:eastAsia="Times New Roman" w:hAnsi="Times New Roman" w:cs="Times New Roman"/>
          <w:b/>
          <w:bCs/>
          <w:sz w:val="24"/>
          <w:szCs w:val="24"/>
          <w:lang w:eastAsia="pl-PL"/>
        </w:rPr>
        <w:t>załącznik nr 6 do SIWZ</w:t>
      </w:r>
      <w:r w:rsidRPr="002E0366">
        <w:rPr>
          <w:rFonts w:ascii="Times New Roman" w:eastAsia="Times New Roman" w:hAnsi="Times New Roman" w:cs="Times New Roman"/>
          <w:sz w:val="24"/>
          <w:szCs w:val="24"/>
          <w:lang w:eastAsia="pl-PL"/>
        </w:rPr>
        <w:t>, z załączeniem dowodów określających, czy te roboty budowlane zostały wykonane należycie, przy czym dowodami, o których mowa są referencje bądź inne dokumenty wystawione przez podmiot, na rzecz</w:t>
      </w:r>
      <w:r w:rsidRPr="002E0366">
        <w:rPr>
          <w:rFonts w:ascii="Times New Roman" w:eastAsia="Times New Roman" w:hAnsi="Times New Roman" w:cs="Times New Roman"/>
          <w:color w:val="000000"/>
          <w:sz w:val="24"/>
          <w:szCs w:val="24"/>
          <w:lang w:eastAsia="pl-PL"/>
        </w:rPr>
        <w:t xml:space="preserve"> którego roboty budowlane były wykonywane, a jeżeli z uzasadnionej przyczyny o obiektywnym charakterze wykonawca nie jest w stanie uzyskać tych dokumentów – inne dokumenty,</w:t>
      </w:r>
    </w:p>
    <w:p w:rsidR="00B46FA3" w:rsidRPr="002E0366" w:rsidRDefault="00B46FA3" w:rsidP="00B46FA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color w:val="000000" w:themeColor="text1"/>
          <w:sz w:val="24"/>
          <w:szCs w:val="24"/>
          <w:lang w:eastAsia="pl-PL"/>
        </w:rPr>
        <w:t xml:space="preserve">wykazu osób skierowanych przez wykonawcę do realizacji zamówienia publicznego odpowiedzialnych za kierowanie robotami budowlanymi, wraz z informacjami na temat ich kwalifikacji zawodowych, uprawnień, doświadczenia niezbędnych do wykonania zamówienia, a także zakresu </w:t>
      </w:r>
      <w:r w:rsidRPr="002E0366">
        <w:rPr>
          <w:rFonts w:ascii="Times New Roman" w:eastAsia="Times New Roman" w:hAnsi="Times New Roman" w:cs="Times New Roman"/>
          <w:bCs/>
          <w:sz w:val="24"/>
          <w:szCs w:val="24"/>
          <w:lang w:eastAsia="pl-PL"/>
        </w:rPr>
        <w:t xml:space="preserve">wykonywanych przez nich czynności, oraz informacją o podstawie do dysponowania tymi osobami – wzór wykazu stanowi </w:t>
      </w:r>
      <w:r w:rsidRPr="002E0366">
        <w:rPr>
          <w:rFonts w:ascii="Times New Roman" w:eastAsia="Times New Roman" w:hAnsi="Times New Roman" w:cs="Times New Roman"/>
          <w:b/>
          <w:bCs/>
          <w:sz w:val="24"/>
          <w:szCs w:val="24"/>
          <w:lang w:eastAsia="pl-PL"/>
        </w:rPr>
        <w:t>załącznik nr 6a do</w:t>
      </w:r>
      <w:r w:rsidRPr="002E0366">
        <w:rPr>
          <w:rFonts w:ascii="Times New Roman" w:eastAsia="Times New Roman" w:hAnsi="Times New Roman" w:cs="Times New Roman"/>
          <w:b/>
          <w:bCs/>
          <w:color w:val="000000" w:themeColor="text1"/>
          <w:sz w:val="24"/>
          <w:szCs w:val="24"/>
          <w:lang w:eastAsia="pl-PL"/>
        </w:rPr>
        <w:t xml:space="preserve"> SIWZ, </w:t>
      </w:r>
    </w:p>
    <w:p w:rsidR="00B46FA3" w:rsidRPr="002E0366" w:rsidRDefault="00B46FA3" w:rsidP="00B46FA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UWAGA: Dokumenty, o których mowa w pkt 6 należy złożyć w oryginale lub kopii poświadczonej za zgodność z oryginałem.</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46FA3" w:rsidRPr="002E0366" w:rsidRDefault="00B46FA3" w:rsidP="00B46FA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color w:val="000000"/>
          <w:sz w:val="24"/>
          <w:szCs w:val="24"/>
          <w:lang w:eastAsia="pl-PL"/>
        </w:rPr>
        <w:t>Wykonawca</w:t>
      </w:r>
      <w:r w:rsidRPr="002E0366">
        <w:rPr>
          <w:rFonts w:ascii="Times New Roman" w:eastAsia="Times New Roman" w:hAnsi="Times New Roman" w:cs="Times New Roman"/>
          <w:color w:val="000000"/>
          <w:sz w:val="24"/>
          <w:szCs w:val="24"/>
          <w:lang w:eastAsia="pl-PL"/>
        </w:rPr>
        <w:t xml:space="preserve"> </w:t>
      </w:r>
      <w:r w:rsidRPr="002E0366">
        <w:rPr>
          <w:rFonts w:ascii="Times New Roman" w:eastAsia="Times New Roman" w:hAnsi="Times New Roman" w:cs="Times New Roman"/>
          <w:b/>
          <w:bCs/>
          <w:color w:val="000000"/>
          <w:sz w:val="24"/>
          <w:szCs w:val="24"/>
          <w:lang w:eastAsia="pl-PL"/>
        </w:rPr>
        <w:t xml:space="preserve">w terminie </w:t>
      </w:r>
      <w:r w:rsidRPr="002E0366">
        <w:rPr>
          <w:rFonts w:ascii="Times New Roman" w:eastAsia="Times New Roman" w:hAnsi="Times New Roman" w:cs="Times New Roman"/>
          <w:b/>
          <w:bCs/>
          <w:color w:val="000000"/>
          <w:sz w:val="24"/>
          <w:szCs w:val="24"/>
          <w:u w:val="single"/>
          <w:lang w:eastAsia="pl-PL"/>
        </w:rPr>
        <w:t xml:space="preserve">3 dni </w:t>
      </w:r>
      <w:r w:rsidRPr="002E0366">
        <w:rPr>
          <w:rFonts w:ascii="Times New Roman" w:eastAsia="Times New Roman" w:hAnsi="Times New Roman" w:cs="Times New Roman"/>
          <w:b/>
          <w:bCs/>
          <w:color w:val="000000"/>
          <w:sz w:val="24"/>
          <w:szCs w:val="24"/>
          <w:lang w:eastAsia="pl-PL"/>
        </w:rPr>
        <w:t>od dnia zamieszczenia</w:t>
      </w:r>
      <w:r w:rsidRPr="002E0366">
        <w:rPr>
          <w:rFonts w:ascii="Times New Roman" w:eastAsia="Times New Roman" w:hAnsi="Times New Roman" w:cs="Times New Roman"/>
          <w:bCs/>
          <w:color w:val="000000"/>
          <w:sz w:val="24"/>
          <w:szCs w:val="24"/>
          <w:lang w:eastAsia="pl-PL"/>
        </w:rPr>
        <w:t xml:space="preserve"> </w:t>
      </w:r>
      <w:r w:rsidRPr="002E0366">
        <w:rPr>
          <w:rFonts w:ascii="Times New Roman" w:eastAsia="Times New Roman" w:hAnsi="Times New Roman" w:cs="Times New Roman"/>
          <w:b/>
          <w:bCs/>
          <w:color w:val="000000"/>
          <w:sz w:val="24"/>
          <w:szCs w:val="24"/>
          <w:lang w:eastAsia="pl-PL"/>
        </w:rPr>
        <w:t xml:space="preserve">na stronie internetowej Zamawiającego informacji, o której mowa </w:t>
      </w:r>
      <w:r w:rsidRPr="002E0366">
        <w:rPr>
          <w:rFonts w:ascii="Times New Roman" w:eastAsia="Times New Roman" w:hAnsi="Times New Roman" w:cs="Times New Roman"/>
          <w:b/>
          <w:bCs/>
          <w:sz w:val="24"/>
          <w:szCs w:val="24"/>
          <w:lang w:eastAsia="pl-PL"/>
        </w:rPr>
        <w:t xml:space="preserve">w art. 86 ust. 5 </w:t>
      </w:r>
      <w:r w:rsidRPr="002E0366">
        <w:rPr>
          <w:rFonts w:ascii="Times New Roman" w:eastAsia="Times New Roman" w:hAnsi="Times New Roman" w:cs="Times New Roman"/>
          <w:b/>
          <w:bCs/>
          <w:color w:val="000000"/>
          <w:sz w:val="24"/>
          <w:szCs w:val="24"/>
          <w:lang w:eastAsia="pl-PL"/>
        </w:rPr>
        <w:t>ustawy</w:t>
      </w:r>
      <w:r w:rsidRPr="002E0366">
        <w:rPr>
          <w:rFonts w:ascii="Times New Roman" w:eastAsia="Times New Roman" w:hAnsi="Times New Roman" w:cs="Times New Roman"/>
          <w:bCs/>
          <w:color w:val="000000"/>
          <w:sz w:val="24"/>
          <w:szCs w:val="24"/>
          <w:lang w:eastAsia="pl-PL"/>
        </w:rPr>
        <w:t xml:space="preserve"> Prawo zamówień publicznych,</w:t>
      </w:r>
      <w:r w:rsidRPr="002E0366">
        <w:rPr>
          <w:rFonts w:ascii="Times New Roman" w:eastAsia="Times New Roman" w:hAnsi="Times New Roman" w:cs="Times New Roman"/>
          <w:color w:val="000000"/>
          <w:sz w:val="24"/>
          <w:szCs w:val="24"/>
          <w:lang w:eastAsia="pl-PL"/>
        </w:rPr>
        <w:t xml:space="preserve"> </w:t>
      </w:r>
      <w:r w:rsidRPr="002E0366">
        <w:rPr>
          <w:rFonts w:ascii="Times New Roman" w:eastAsia="Times New Roman" w:hAnsi="Times New Roman" w:cs="Times New Roman"/>
          <w:bCs/>
          <w:color w:val="000000"/>
          <w:sz w:val="24"/>
          <w:szCs w:val="24"/>
          <w:lang w:eastAsia="pl-PL"/>
        </w:rPr>
        <w:t xml:space="preserve">jest zobowiązany przekazać zamawiającemu </w:t>
      </w:r>
      <w:r w:rsidRPr="002E0366">
        <w:rPr>
          <w:rFonts w:ascii="Times New Roman" w:eastAsia="Times New Roman" w:hAnsi="Times New Roman" w:cs="Times New Roman"/>
          <w:b/>
          <w:bCs/>
          <w:color w:val="000000"/>
          <w:sz w:val="24"/>
          <w:szCs w:val="24"/>
          <w:lang w:eastAsia="pl-PL"/>
        </w:rPr>
        <w:t>oświadczenie o przynależności lub braku przynależności do tej samej grupy kapitałowej</w:t>
      </w:r>
      <w:r w:rsidRPr="002E0366">
        <w:rPr>
          <w:rFonts w:ascii="Times New Roman" w:eastAsia="Times New Roman" w:hAnsi="Times New Roman" w:cs="Times New Roman"/>
          <w:bCs/>
          <w:color w:val="000000"/>
          <w:sz w:val="24"/>
          <w:szCs w:val="24"/>
          <w:lang w:eastAsia="pl-PL"/>
        </w:rPr>
        <w:t xml:space="preserve">, o której mowa w art. 24 ust. 1 pkt 23 ustawy Prawo zamówień publicznych – wzór oświadczenia stanowi </w:t>
      </w:r>
      <w:r w:rsidRPr="002E0366">
        <w:rPr>
          <w:rFonts w:ascii="Times New Roman" w:eastAsia="Times New Roman" w:hAnsi="Times New Roman" w:cs="Times New Roman"/>
          <w:b/>
          <w:bCs/>
          <w:color w:val="000000"/>
          <w:sz w:val="24"/>
          <w:szCs w:val="24"/>
          <w:lang w:eastAsia="pl-PL"/>
        </w:rPr>
        <w:t xml:space="preserve">załącznik nr </w:t>
      </w:r>
      <w:r w:rsidRPr="002E0366">
        <w:rPr>
          <w:rFonts w:ascii="Times New Roman" w:eastAsia="Times New Roman" w:hAnsi="Times New Roman" w:cs="Times New Roman"/>
          <w:b/>
          <w:bCs/>
          <w:color w:val="000000"/>
          <w:sz w:val="24"/>
          <w:szCs w:val="24"/>
          <w:lang w:eastAsia="pl-PL"/>
        </w:rPr>
        <w:lastRenderedPageBreak/>
        <w:t>4 do SIWZ</w:t>
      </w:r>
      <w:r w:rsidRPr="002E0366">
        <w:rPr>
          <w:rFonts w:ascii="Times New Roman" w:eastAsia="Times New Roman" w:hAnsi="Times New Roman" w:cs="Times New Roman"/>
          <w:bCs/>
          <w:color w:val="000000"/>
          <w:sz w:val="24"/>
          <w:szCs w:val="24"/>
          <w:lang w:eastAsia="pl-PL"/>
        </w:rPr>
        <w:t>.</w:t>
      </w:r>
      <w:r w:rsidRPr="002E0366">
        <w:rPr>
          <w:rFonts w:ascii="Times New Roman" w:eastAsia="Times New Roman" w:hAnsi="Times New Roman" w:cs="Times New Roman"/>
          <w:b/>
          <w:sz w:val="24"/>
          <w:szCs w:val="24"/>
          <w:lang w:eastAsia="pl-PL"/>
        </w:rPr>
        <w:t xml:space="preserve"> </w:t>
      </w:r>
      <w:r w:rsidRPr="002E0366">
        <w:rPr>
          <w:rFonts w:ascii="Times New Roman" w:eastAsia="Times New Roman" w:hAnsi="Times New Roman" w:cs="Times New Roman"/>
          <w:bCs/>
          <w:color w:val="000000"/>
          <w:sz w:val="24"/>
          <w:szCs w:val="24"/>
          <w:lang w:eastAsia="pl-PL"/>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Pr="002E0366">
        <w:rPr>
          <w:rFonts w:ascii="Times New Roman" w:eastAsia="Times New Roman" w:hAnsi="Times New Roman" w:cs="Times New Roman"/>
          <w:bCs/>
          <w:sz w:val="24"/>
          <w:szCs w:val="24"/>
          <w:u w:val="single"/>
          <w:lang w:eastAsia="pl-PL"/>
        </w:rPr>
        <w:t>Obowiązek ten w pełni obciąża Wykonawcę</w:t>
      </w:r>
      <w:r w:rsidRPr="002E0366">
        <w:rPr>
          <w:rFonts w:ascii="Times New Roman" w:eastAsia="Times New Roman" w:hAnsi="Times New Roman" w:cs="Times New Roman"/>
          <w:bCs/>
          <w:sz w:val="24"/>
          <w:szCs w:val="24"/>
          <w:lang w:eastAsia="pl-PL"/>
        </w:rPr>
        <w:t>.</w:t>
      </w:r>
    </w:p>
    <w:p w:rsidR="00B46FA3" w:rsidRPr="002E0366" w:rsidRDefault="00B46FA3" w:rsidP="00B46FA3">
      <w:pPr>
        <w:widowControl w:val="0"/>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B46FA3" w:rsidRPr="002E0366" w:rsidRDefault="00B46FA3" w:rsidP="00B46FA3">
      <w:pPr>
        <w:widowControl w:val="0"/>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UWAGA: Oświadczenie, o którym mowa w pkt 7 należy złożyć w oryginale.</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p>
    <w:p w:rsidR="00B46FA3" w:rsidRPr="002E0366" w:rsidRDefault="00B46FA3" w:rsidP="00B46FA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
          <w:color w:val="000000"/>
          <w:sz w:val="24"/>
          <w:szCs w:val="24"/>
          <w:lang w:eastAsia="pl-PL"/>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2E0366">
        <w:rPr>
          <w:rFonts w:ascii="Times New Roman" w:eastAsia="Times New Roman" w:hAnsi="Times New Roman" w:cs="Times New Roman"/>
          <w:color w:val="000000"/>
          <w:sz w:val="24"/>
          <w:szCs w:val="24"/>
          <w:lang w:eastAsia="pl-PL"/>
        </w:rPr>
        <w:t xml:space="preserve">. Wykonawca w takiej sytuacji musi udowodnić Zamawiającemu, że realizując zamówienie będzie dysponował niezbędnymi zasobami tych podmiotów, w szczególności przedstawiając </w:t>
      </w:r>
      <w:r w:rsidRPr="002E0366">
        <w:rPr>
          <w:rFonts w:ascii="Times New Roman" w:eastAsia="Times New Roman" w:hAnsi="Times New Roman" w:cs="Times New Roman"/>
          <w:b/>
          <w:color w:val="000000"/>
          <w:sz w:val="24"/>
          <w:szCs w:val="24"/>
          <w:u w:val="single"/>
          <w:lang w:eastAsia="pl-PL"/>
        </w:rPr>
        <w:t>zobowiązanie tych podmiotów do oddania mu do dyspozycji niezbędnych zasobów na potrzeby realizacji zamówienia</w:t>
      </w:r>
      <w:r w:rsidRPr="002E0366">
        <w:rPr>
          <w:rFonts w:ascii="Times New Roman" w:eastAsia="Times New Roman" w:hAnsi="Times New Roman" w:cs="Times New Roman"/>
          <w:color w:val="000000"/>
          <w:sz w:val="24"/>
          <w:szCs w:val="24"/>
          <w:lang w:eastAsia="pl-PL"/>
        </w:rPr>
        <w:t xml:space="preserve">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i ust. 5 ustawy </w:t>
      </w:r>
      <w:proofErr w:type="spellStart"/>
      <w:r w:rsidRPr="002E0366">
        <w:rPr>
          <w:rFonts w:ascii="Times New Roman" w:eastAsia="Times New Roman" w:hAnsi="Times New Roman" w:cs="Times New Roman"/>
          <w:color w:val="000000"/>
          <w:sz w:val="24"/>
          <w:szCs w:val="24"/>
          <w:lang w:eastAsia="pl-PL"/>
        </w:rPr>
        <w:t>Pzp</w:t>
      </w:r>
      <w:proofErr w:type="spellEnd"/>
      <w:r w:rsidRPr="002E0366">
        <w:rPr>
          <w:rFonts w:ascii="Times New Roman" w:eastAsia="Times New Roman" w:hAnsi="Times New Roman" w:cs="Times New Roman"/>
          <w:color w:val="000000"/>
          <w:sz w:val="24"/>
          <w:szCs w:val="24"/>
          <w:lang w:eastAsia="pl-PL"/>
        </w:rPr>
        <w:t xml:space="preserve">.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a) W odniesieniu do warunków dotyczących wykształcenia, kwalifikacji zawodowych lub doświadczenia, wykonawcy mogą polegać na zdolnościach innych podmiotów, jeśli podmioty te zrealizują roboty budowlane do realizacji których, te zdolności są wymagane,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b)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 zastąpił ten podmiot innym podmiotem, lub podmiotami lub,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 zobowiązał się do osobistego wykonania odpowiedniej części zamówienia, jeżeli wykaże zdolności techniczne lub zawodowe lub sytuację finansową lub ekonomiczną.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W celu oceny, czy Wykonawca polegając na zdolnościach lub sytuacji innych podmiotów na zasadach określonych w art. 22a ustawy </w:t>
      </w:r>
      <w:proofErr w:type="spellStart"/>
      <w:r w:rsidRPr="002E0366">
        <w:rPr>
          <w:rFonts w:ascii="Times New Roman" w:eastAsia="Times New Roman" w:hAnsi="Times New Roman" w:cs="Times New Roman"/>
          <w:color w:val="000000"/>
          <w:sz w:val="24"/>
          <w:szCs w:val="24"/>
          <w:lang w:eastAsia="pl-PL"/>
        </w:rPr>
        <w:t>Pzp</w:t>
      </w:r>
      <w:proofErr w:type="spellEnd"/>
      <w:r w:rsidRPr="002E0366">
        <w:rPr>
          <w:rFonts w:ascii="Times New Roman" w:eastAsia="Times New Roman" w:hAnsi="Times New Roman" w:cs="Times New Roman"/>
          <w:color w:val="000000"/>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 - zakres dostępnych wykonawcy zasobów innego podmiotu,</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 - sposób wykorzystania zasobów innego podmiotu przez Wykonawcę przy wykonywaniu zamówienia publicznego,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zakres i okres udziału innego podmiotu przy wykonywaniu zamówienia publicznego</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 czy podmiot na zdolnościach którego Wykonawca polega w odniesieniu do warunków udziału w postępowaniu dotyczących wykształcenia, kwalifikacji zawodowych lub doświadczenia, zrealizuje roboty budowlane lub usługi, których wskazane zdolności dotyczą.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W przypadku polegania na zdolnościach lub sytuacji innych podmiotów na zasadach określonych w art. 22a ustawy </w:t>
      </w:r>
      <w:proofErr w:type="spellStart"/>
      <w:r w:rsidRPr="002E0366">
        <w:rPr>
          <w:rFonts w:ascii="Times New Roman" w:eastAsia="Times New Roman" w:hAnsi="Times New Roman" w:cs="Times New Roman"/>
          <w:color w:val="000000"/>
          <w:sz w:val="24"/>
          <w:szCs w:val="24"/>
          <w:lang w:eastAsia="pl-PL"/>
        </w:rPr>
        <w:t>Pzp</w:t>
      </w:r>
      <w:proofErr w:type="spellEnd"/>
      <w:r w:rsidRPr="002E0366">
        <w:rPr>
          <w:rFonts w:ascii="Times New Roman" w:eastAsia="Times New Roman" w:hAnsi="Times New Roman" w:cs="Times New Roman"/>
          <w:color w:val="000000"/>
          <w:sz w:val="24"/>
          <w:szCs w:val="24"/>
          <w:lang w:eastAsia="pl-PL"/>
        </w:rPr>
        <w:t xml:space="preserve">, Zamawiający żąda, aby Wykonawca do oferty </w:t>
      </w:r>
      <w:r w:rsidRPr="002E0366">
        <w:rPr>
          <w:rFonts w:ascii="Times New Roman" w:eastAsia="Times New Roman" w:hAnsi="Times New Roman" w:cs="Times New Roman"/>
          <w:b/>
          <w:color w:val="000000"/>
          <w:sz w:val="24"/>
          <w:szCs w:val="24"/>
          <w:u w:val="single"/>
          <w:lang w:eastAsia="pl-PL"/>
        </w:rPr>
        <w:t>dołączył oświadczenie dotyczące podmiotów,</w:t>
      </w:r>
      <w:r w:rsidRPr="002E0366">
        <w:rPr>
          <w:rFonts w:ascii="Times New Roman" w:eastAsia="Times New Roman" w:hAnsi="Times New Roman" w:cs="Times New Roman"/>
          <w:color w:val="000000"/>
          <w:sz w:val="24"/>
          <w:szCs w:val="24"/>
          <w:lang w:eastAsia="pl-PL"/>
        </w:rPr>
        <w:t xml:space="preserve"> na zasoby których powołuje się .</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Informacje zawarte w oświadczeniu stanowią wstępne potwierdzenie, że podmiot udostępniający zasoby nie podlega wykluczeniu oraz spełnia warunki udziału w postępowaniu.</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46FA3" w:rsidRPr="002E0366" w:rsidRDefault="00B46FA3" w:rsidP="00B46FA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pl-PL"/>
        </w:rPr>
      </w:pPr>
      <w:r w:rsidRPr="002E0366">
        <w:rPr>
          <w:rFonts w:ascii="Times New Roman" w:eastAsia="Times New Roman" w:hAnsi="Times New Roman" w:cs="Times New Roman"/>
          <w:b/>
          <w:bCs/>
          <w:color w:val="000000" w:themeColor="text1"/>
          <w:sz w:val="24"/>
          <w:szCs w:val="24"/>
          <w:lang w:eastAsia="pl-PL"/>
        </w:rPr>
        <w:lastRenderedPageBreak/>
        <w:t>Jeżeli wykonawca ma siedzibę lub miejsce zamieszkania poza terytorium Rzeczypospolitej Polskiej</w:t>
      </w:r>
      <w:r w:rsidRPr="002E0366">
        <w:rPr>
          <w:rFonts w:ascii="Times New Roman" w:eastAsia="Times New Roman" w:hAnsi="Times New Roman" w:cs="Times New Roman"/>
          <w:bCs/>
          <w:color w:val="000000" w:themeColor="text1"/>
          <w:sz w:val="24"/>
          <w:szCs w:val="24"/>
          <w:lang w:eastAsia="pl-PL"/>
        </w:rPr>
        <w:t xml:space="preserve"> składa dokument lub dokumenty wystawione w kraju, w którym wykonawca ma siedzibę lub miejsce zamieszkania, potwierdzające odpowiednio, że: </w:t>
      </w:r>
    </w:p>
    <w:p w:rsidR="00B46FA3" w:rsidRPr="002E0366" w:rsidRDefault="00B46FA3" w:rsidP="00B46FA3">
      <w:pPr>
        <w:widowControl w:val="0"/>
        <w:numPr>
          <w:ilvl w:val="0"/>
          <w:numId w:val="12"/>
        </w:numPr>
        <w:tabs>
          <w:tab w:val="left" w:pos="9514"/>
          <w:tab w:val="left" w:pos="9940"/>
        </w:tabs>
        <w:spacing w:after="0" w:line="240" w:lineRule="auto"/>
        <w:contextualSpacing/>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themeColor="text1"/>
          <w:sz w:val="24"/>
          <w:szCs w:val="24"/>
          <w:lang w:eastAsia="pl-PL"/>
        </w:rPr>
        <w:t>nie otwarto jego likwidacji ani nie ogłoszono upadłości – d</w:t>
      </w:r>
      <w:r w:rsidRPr="002E0366">
        <w:rPr>
          <w:rFonts w:ascii="Times New Roman" w:eastAsia="Times New Roman" w:hAnsi="Times New Roman" w:cs="Times New Roman"/>
          <w:bCs/>
          <w:color w:val="000000" w:themeColor="text1"/>
          <w:sz w:val="24"/>
          <w:szCs w:val="24"/>
          <w:lang w:eastAsia="pl-PL"/>
        </w:rPr>
        <w:t xml:space="preserve">okument powinien być wystawiony nie wcześniej niż </w:t>
      </w:r>
      <w:r w:rsidRPr="002E0366">
        <w:rPr>
          <w:rFonts w:ascii="Times New Roman" w:eastAsia="Times New Roman" w:hAnsi="Times New Roman" w:cs="Times New Roman"/>
          <w:b/>
          <w:bCs/>
          <w:color w:val="000000" w:themeColor="text1"/>
          <w:sz w:val="24"/>
          <w:szCs w:val="24"/>
          <w:lang w:eastAsia="pl-PL"/>
        </w:rPr>
        <w:t>6 miesięcy</w:t>
      </w:r>
      <w:r w:rsidRPr="002E0366">
        <w:rPr>
          <w:rFonts w:ascii="Times New Roman" w:eastAsia="Times New Roman" w:hAnsi="Times New Roman" w:cs="Times New Roman"/>
          <w:bCs/>
          <w:color w:val="000000" w:themeColor="text1"/>
          <w:sz w:val="24"/>
          <w:szCs w:val="24"/>
          <w:lang w:eastAsia="pl-PL"/>
        </w:rPr>
        <w:t xml:space="preserve"> przed upływem terminu składania ofert.</w:t>
      </w:r>
    </w:p>
    <w:p w:rsidR="00B46FA3" w:rsidRPr="002E0366" w:rsidRDefault="00B46FA3" w:rsidP="00B46FA3">
      <w:pPr>
        <w:widowControl w:val="0"/>
        <w:tabs>
          <w:tab w:val="left" w:pos="9514"/>
          <w:tab w:val="left" w:pos="9940"/>
        </w:tabs>
        <w:spacing w:after="0" w:line="240" w:lineRule="auto"/>
        <w:contextualSpacing/>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10. WYMAGANIA DOTYCZĄCE WADIUM.</w:t>
      </w:r>
    </w:p>
    <w:p w:rsidR="00B46FA3" w:rsidRPr="00B46FA3" w:rsidRDefault="00B46FA3" w:rsidP="00B46FA3">
      <w:pPr>
        <w:numPr>
          <w:ilvl w:val="1"/>
          <w:numId w:val="13"/>
        </w:numPr>
        <w:spacing w:after="0" w:line="240" w:lineRule="auto"/>
        <w:jc w:val="both"/>
        <w:rPr>
          <w:rFonts w:ascii="Times New Roman" w:eastAsia="Times New Roman" w:hAnsi="Times New Roman" w:cs="Times New Roman"/>
          <w:b/>
          <w:sz w:val="24"/>
          <w:szCs w:val="24"/>
          <w:lang w:eastAsia="pl-PL"/>
        </w:rPr>
      </w:pPr>
      <w:bookmarkStart w:id="2" w:name="_GoBack"/>
      <w:r w:rsidRPr="002E0366">
        <w:rPr>
          <w:rFonts w:ascii="Times New Roman" w:eastAsia="Times New Roman" w:hAnsi="Times New Roman" w:cs="Times New Roman"/>
          <w:sz w:val="24"/>
          <w:szCs w:val="24"/>
          <w:lang w:eastAsia="pl-PL"/>
        </w:rPr>
        <w:t xml:space="preserve"> Wykonawca ubiegający się o udzielenie zamówienia jest zobowiązany do wniesienia wadium w wysokości</w:t>
      </w:r>
      <w:r>
        <w:rPr>
          <w:rFonts w:ascii="Times New Roman" w:eastAsia="Times New Roman" w:hAnsi="Times New Roman" w:cs="Times New Roman"/>
          <w:b/>
          <w:sz w:val="24"/>
          <w:szCs w:val="24"/>
          <w:lang w:eastAsia="pl-PL"/>
        </w:rPr>
        <w:t xml:space="preserve"> </w:t>
      </w:r>
      <w:r w:rsidRPr="00B46FA3">
        <w:rPr>
          <w:rFonts w:ascii="Times New Roman" w:eastAsia="Times New Roman" w:hAnsi="Times New Roman" w:cs="Times New Roman"/>
          <w:b/>
          <w:sz w:val="24"/>
          <w:szCs w:val="24"/>
          <w:lang w:eastAsia="pl-PL"/>
        </w:rPr>
        <w:t>3.000,00 zł ( słownie trzy tysiące zł 00/100)</w:t>
      </w:r>
    </w:p>
    <w:p w:rsidR="00B46FA3" w:rsidRPr="002E0366" w:rsidRDefault="00B46FA3" w:rsidP="00B46FA3">
      <w:pPr>
        <w:spacing w:after="0" w:line="240" w:lineRule="auto"/>
        <w:jc w:val="both"/>
        <w:rPr>
          <w:rFonts w:ascii="Times New Roman" w:eastAsia="Times New Roman" w:hAnsi="Times New Roman" w:cs="Times New Roman"/>
          <w:b/>
          <w:sz w:val="24"/>
          <w:szCs w:val="24"/>
          <w:lang w:eastAsia="pl-PL"/>
        </w:rPr>
      </w:pP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Wykonawca zobowiązany jest wnieść wadium przed upływem terminu składania ofert.</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 Wadium może być wnoszone w jednej lub kilku następujących formach wybranych przez wykonawcę:</w:t>
      </w:r>
    </w:p>
    <w:p w:rsidR="00B46FA3" w:rsidRPr="002E0366" w:rsidRDefault="00B46FA3" w:rsidP="00B46FA3">
      <w:pPr>
        <w:numPr>
          <w:ilvl w:val="0"/>
          <w:numId w:val="14"/>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pieniądzu,</w:t>
      </w:r>
    </w:p>
    <w:p w:rsidR="00B46FA3" w:rsidRPr="002E0366" w:rsidRDefault="00B46FA3" w:rsidP="00B46FA3">
      <w:pPr>
        <w:numPr>
          <w:ilvl w:val="0"/>
          <w:numId w:val="14"/>
        </w:numPr>
        <w:tabs>
          <w:tab w:val="left" w:pos="1134"/>
        </w:tabs>
        <w:spacing w:after="0" w:line="240" w:lineRule="auto"/>
        <w:ind w:left="1134" w:hanging="414"/>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poręczeniach bankowych lub poręczeniach spółdzielczej kasy</w:t>
      </w:r>
      <w:r w:rsidRPr="002E0366">
        <w:rPr>
          <w:rFonts w:ascii="Times New Roman" w:eastAsia="Times New Roman" w:hAnsi="Times New Roman" w:cs="Times New Roman"/>
          <w:sz w:val="24"/>
          <w:szCs w:val="24"/>
          <w:lang w:eastAsia="pl-PL"/>
        </w:rPr>
        <w:t xml:space="preserve"> </w:t>
      </w:r>
      <w:r w:rsidRPr="002E0366">
        <w:rPr>
          <w:rFonts w:ascii="Times New Roman" w:eastAsia="Times New Roman" w:hAnsi="Times New Roman" w:cs="Times New Roman"/>
          <w:color w:val="000000"/>
          <w:sz w:val="24"/>
          <w:szCs w:val="24"/>
          <w:lang w:eastAsia="pl-PL"/>
        </w:rPr>
        <w:t>oszczędnościowo – kredytowej z tym, że poręczenie kasy jest zawsze</w:t>
      </w:r>
      <w:r w:rsidRPr="002E0366">
        <w:rPr>
          <w:rFonts w:ascii="Times New Roman" w:eastAsia="Times New Roman" w:hAnsi="Times New Roman" w:cs="Times New Roman"/>
          <w:sz w:val="24"/>
          <w:szCs w:val="24"/>
          <w:lang w:eastAsia="pl-PL"/>
        </w:rPr>
        <w:t xml:space="preserve"> </w:t>
      </w:r>
      <w:r w:rsidRPr="002E0366">
        <w:rPr>
          <w:rFonts w:ascii="Times New Roman" w:eastAsia="Times New Roman" w:hAnsi="Times New Roman" w:cs="Times New Roman"/>
          <w:color w:val="000000"/>
          <w:sz w:val="24"/>
          <w:szCs w:val="24"/>
          <w:lang w:eastAsia="pl-PL"/>
        </w:rPr>
        <w:t>poręczeniem pieniężnym,</w:t>
      </w:r>
    </w:p>
    <w:p w:rsidR="00B46FA3" w:rsidRPr="002E0366" w:rsidRDefault="00B46FA3" w:rsidP="00B46FA3">
      <w:pPr>
        <w:numPr>
          <w:ilvl w:val="0"/>
          <w:numId w:val="14"/>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gwarancjach bankowych,</w:t>
      </w:r>
    </w:p>
    <w:p w:rsidR="00B46FA3" w:rsidRPr="002E0366" w:rsidRDefault="00B46FA3" w:rsidP="00B46FA3">
      <w:pPr>
        <w:numPr>
          <w:ilvl w:val="0"/>
          <w:numId w:val="14"/>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gwarancjach ubezpieczeniowych,</w:t>
      </w:r>
    </w:p>
    <w:p w:rsidR="00B46FA3" w:rsidRPr="002E0366" w:rsidRDefault="00B46FA3" w:rsidP="00B46FA3">
      <w:pPr>
        <w:numPr>
          <w:ilvl w:val="0"/>
          <w:numId w:val="14"/>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poręczeniach udzielanych przez podmioty, o których mowa w</w:t>
      </w:r>
      <w:r w:rsidRPr="002E0366">
        <w:rPr>
          <w:rFonts w:ascii="Times New Roman" w:hAnsi="Times New Roman" w:cs="Times New Roman"/>
          <w:sz w:val="24"/>
          <w:szCs w:val="24"/>
        </w:rPr>
        <w:t xml:space="preserve"> </w:t>
      </w:r>
      <w:hyperlink r:id="rId23" w:anchor="/dokument/16888361?cm=DOCUMENT#art(6(b))ust(5)pkt(2)" w:history="1">
        <w:r w:rsidRPr="002E0366">
          <w:rPr>
            <w:rFonts w:ascii="Times New Roman" w:hAnsi="Times New Roman" w:cs="Times New Roman"/>
            <w:sz w:val="24"/>
            <w:szCs w:val="24"/>
            <w:shd w:val="clear" w:color="auto" w:fill="FFFFFF"/>
          </w:rPr>
          <w:t>art. 6b ust. 5 pkt 2</w:t>
        </w:r>
      </w:hyperlink>
      <w:r w:rsidRPr="002E0366">
        <w:rPr>
          <w:rFonts w:ascii="Times New Roman" w:hAnsi="Times New Roman" w:cs="Times New Roman"/>
          <w:sz w:val="24"/>
          <w:szCs w:val="24"/>
          <w:shd w:val="clear" w:color="auto" w:fill="FFFFFF"/>
        </w:rPr>
        <w:t xml:space="preserve"> ustawy z dnia 9 listopada 2000 r. o utworzeniu Polskiej Agencji Rozwoju </w:t>
      </w:r>
      <w:r w:rsidRPr="002E0366">
        <w:rPr>
          <w:rFonts w:ascii="Times New Roman" w:eastAsia="Times New Roman" w:hAnsi="Times New Roman" w:cs="Times New Roman"/>
          <w:sz w:val="24"/>
          <w:szCs w:val="24"/>
          <w:lang w:eastAsia="pl-PL"/>
        </w:rPr>
        <w:t>Przedsiębiorczości (Dz.U. z 2018 r. </w:t>
      </w:r>
      <w:hyperlink r:id="rId24" w:history="1">
        <w:r w:rsidRPr="002E0366">
          <w:rPr>
            <w:rFonts w:ascii="Times New Roman" w:eastAsia="Times New Roman" w:hAnsi="Times New Roman" w:cs="Times New Roman"/>
            <w:sz w:val="24"/>
            <w:szCs w:val="24"/>
            <w:lang w:eastAsia="pl-PL"/>
          </w:rPr>
          <w:t>poz. 110</w:t>
        </w:r>
      </w:hyperlink>
      <w:r w:rsidRPr="002E0366">
        <w:rPr>
          <w:rFonts w:ascii="Times New Roman" w:eastAsia="Times New Roman" w:hAnsi="Times New Roman" w:cs="Times New Roman"/>
          <w:sz w:val="24"/>
          <w:szCs w:val="24"/>
          <w:lang w:eastAsia="pl-PL"/>
        </w:rPr>
        <w:t>, </w:t>
      </w:r>
      <w:hyperlink r:id="rId25" w:history="1">
        <w:r w:rsidRPr="002E0366">
          <w:rPr>
            <w:rFonts w:ascii="Times New Roman" w:eastAsia="Times New Roman" w:hAnsi="Times New Roman" w:cs="Times New Roman"/>
            <w:sz w:val="24"/>
            <w:szCs w:val="24"/>
            <w:lang w:eastAsia="pl-PL"/>
          </w:rPr>
          <w:t>650</w:t>
        </w:r>
      </w:hyperlink>
      <w:r w:rsidRPr="002E0366">
        <w:rPr>
          <w:rFonts w:ascii="Times New Roman" w:eastAsia="Times New Roman" w:hAnsi="Times New Roman" w:cs="Times New Roman"/>
          <w:sz w:val="24"/>
          <w:szCs w:val="24"/>
          <w:lang w:eastAsia="pl-PL"/>
        </w:rPr>
        <w:t>, </w:t>
      </w:r>
      <w:hyperlink r:id="rId26" w:history="1">
        <w:r w:rsidRPr="002E0366">
          <w:rPr>
            <w:rFonts w:ascii="Times New Roman" w:eastAsia="Times New Roman" w:hAnsi="Times New Roman" w:cs="Times New Roman"/>
            <w:sz w:val="24"/>
            <w:szCs w:val="24"/>
            <w:lang w:eastAsia="pl-PL"/>
          </w:rPr>
          <w:t>1000</w:t>
        </w:r>
      </w:hyperlink>
      <w:r w:rsidRPr="002E0366">
        <w:rPr>
          <w:rFonts w:ascii="Times New Roman" w:eastAsia="Times New Roman" w:hAnsi="Times New Roman" w:cs="Times New Roman"/>
          <w:sz w:val="24"/>
          <w:szCs w:val="24"/>
          <w:lang w:eastAsia="pl-PL"/>
        </w:rPr>
        <w:t> i </w:t>
      </w:r>
      <w:hyperlink r:id="rId27" w:history="1">
        <w:r w:rsidRPr="002E0366">
          <w:rPr>
            <w:rFonts w:ascii="Times New Roman" w:eastAsia="Times New Roman" w:hAnsi="Times New Roman" w:cs="Times New Roman"/>
            <w:sz w:val="24"/>
            <w:szCs w:val="24"/>
            <w:lang w:eastAsia="pl-PL"/>
          </w:rPr>
          <w:t>1669</w:t>
        </w:r>
      </w:hyperlink>
      <w:r w:rsidRPr="002E0366">
        <w:rPr>
          <w:rFonts w:ascii="Times New Roman" w:eastAsia="Times New Roman" w:hAnsi="Times New Roman" w:cs="Times New Roman"/>
          <w:sz w:val="24"/>
          <w:szCs w:val="24"/>
          <w:lang w:eastAsia="pl-PL"/>
        </w:rPr>
        <w:t>).</w:t>
      </w:r>
    </w:p>
    <w:p w:rsidR="00B46FA3" w:rsidRPr="002E0366" w:rsidRDefault="00B46FA3" w:rsidP="00B46FA3">
      <w:pPr>
        <w:tabs>
          <w:tab w:val="left" w:pos="1134"/>
        </w:tabs>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widowControl w:val="0"/>
        <w:tabs>
          <w:tab w:val="left" w:pos="1134"/>
        </w:tabs>
        <w:autoSpaceDE w:val="0"/>
        <w:autoSpaceDN w:val="0"/>
        <w:adjustRightInd w:val="0"/>
        <w:spacing w:after="0" w:line="278" w:lineRule="atLeast"/>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u w:val="single"/>
          <w:lang w:eastAsia="pl-PL"/>
        </w:rPr>
        <w:t xml:space="preserve">Uwaga </w:t>
      </w:r>
    </w:p>
    <w:p w:rsidR="00B46FA3" w:rsidRPr="002E0366" w:rsidRDefault="00B46FA3" w:rsidP="00B46FA3">
      <w:pPr>
        <w:widowControl w:val="0"/>
        <w:autoSpaceDE w:val="0"/>
        <w:autoSpaceDN w:val="0"/>
        <w:adjustRightInd w:val="0"/>
        <w:spacing w:after="0" w:line="278" w:lineRule="atLeast"/>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 przypadku składania przez wykonawcę wadium w formie gwarancji, gwarancja powinna być sporządzona zgodnie z obowiązującym prawem i winna zawierać następujące elementy:</w:t>
      </w:r>
    </w:p>
    <w:p w:rsidR="00B46FA3" w:rsidRPr="002E0366" w:rsidRDefault="00B46FA3" w:rsidP="00B46FA3">
      <w:pPr>
        <w:widowControl w:val="0"/>
        <w:numPr>
          <w:ilvl w:val="2"/>
          <w:numId w:val="15"/>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nazwa dającego zlecenie udzielenia gwarancji (Wykonawcy), beneficjenta gwarancji (Zamawiającego), gwaranta (banku lub instytucji ubezpieczeniowej udzielających gwarancji) oraz wskazanie ich siedzib,</w:t>
      </w:r>
    </w:p>
    <w:p w:rsidR="00B46FA3" w:rsidRPr="002E0366" w:rsidRDefault="00B46FA3" w:rsidP="00B46FA3">
      <w:pPr>
        <w:widowControl w:val="0"/>
        <w:numPr>
          <w:ilvl w:val="2"/>
          <w:numId w:val="15"/>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określenie wierzytelności, która ma być zabezpieczona gwarancją,</w:t>
      </w:r>
    </w:p>
    <w:p w:rsidR="00B46FA3" w:rsidRPr="002E0366" w:rsidRDefault="00B46FA3" w:rsidP="00B46FA3">
      <w:pPr>
        <w:widowControl w:val="0"/>
        <w:numPr>
          <w:ilvl w:val="2"/>
          <w:numId w:val="15"/>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kwotę gwarancji,</w:t>
      </w:r>
    </w:p>
    <w:p w:rsidR="00B46FA3" w:rsidRPr="002E0366" w:rsidRDefault="00B46FA3" w:rsidP="00B46FA3">
      <w:pPr>
        <w:widowControl w:val="0"/>
        <w:numPr>
          <w:ilvl w:val="2"/>
          <w:numId w:val="15"/>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termin ważności gwarancji,</w:t>
      </w:r>
    </w:p>
    <w:p w:rsidR="00B46FA3" w:rsidRPr="002E0366" w:rsidRDefault="00B46FA3" w:rsidP="00B46FA3">
      <w:pPr>
        <w:widowControl w:val="0"/>
        <w:numPr>
          <w:ilvl w:val="2"/>
          <w:numId w:val="15"/>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bezwarunkowe zobowiązanie gwaranta do zapłacenia kwoty gwarancji na pierwsze pisemne żądanie Zamawiającego w przypadkach określonych w art.46 ust. 4a i 5 ustawy Prawo zamówień publicznych.</w:t>
      </w:r>
    </w:p>
    <w:p w:rsidR="00B46FA3" w:rsidRPr="00B46FA3" w:rsidRDefault="00B46FA3" w:rsidP="00B46FA3">
      <w:pPr>
        <w:numPr>
          <w:ilvl w:val="1"/>
          <w:numId w:val="13"/>
        </w:numPr>
        <w:spacing w:after="0" w:line="240" w:lineRule="auto"/>
        <w:jc w:val="both"/>
        <w:rPr>
          <w:rFonts w:ascii="Times New Roman" w:eastAsia="Times New Roman" w:hAnsi="Times New Roman" w:cs="Times New Roman"/>
          <w:sz w:val="24"/>
          <w:szCs w:val="24"/>
          <w:u w:val="single"/>
          <w:lang w:eastAsia="pl-PL"/>
        </w:rPr>
      </w:pPr>
      <w:r w:rsidRPr="002E0366">
        <w:rPr>
          <w:rFonts w:ascii="Times New Roman" w:eastAsia="Times New Roman" w:hAnsi="Times New Roman" w:cs="Times New Roman"/>
          <w:sz w:val="24"/>
          <w:szCs w:val="24"/>
          <w:lang w:eastAsia="pl-PL"/>
        </w:rPr>
        <w:t xml:space="preserve"> Wadium wnoszone w pieniądzu należy wpłacić przelewem na konto zamawiającego w </w:t>
      </w:r>
      <w:r w:rsidRPr="002E0366">
        <w:rPr>
          <w:rFonts w:ascii="Times New Roman" w:eastAsia="Times New Roman" w:hAnsi="Times New Roman" w:cs="Times New Roman"/>
          <w:b/>
          <w:sz w:val="24"/>
          <w:szCs w:val="24"/>
          <w:lang w:eastAsia="pl-PL"/>
        </w:rPr>
        <w:t xml:space="preserve">Banku </w:t>
      </w:r>
      <w:r w:rsidRPr="002E0366">
        <w:rPr>
          <w:rFonts w:ascii="Times New Roman" w:eastAsia="Times New Roman" w:hAnsi="Times New Roman" w:cs="Times New Roman"/>
          <w:b/>
          <w:bCs/>
          <w:sz w:val="24"/>
          <w:szCs w:val="24"/>
          <w:lang w:eastAsia="pl-PL"/>
        </w:rPr>
        <w:t>PKO BP S.A., Oddział Bolesławiec, nr konta</w:t>
      </w:r>
      <w:r w:rsidRPr="002E0366">
        <w:rPr>
          <w:rFonts w:ascii="Times New Roman" w:eastAsia="Times New Roman" w:hAnsi="Times New Roman" w:cs="Times New Roman"/>
          <w:bCs/>
          <w:sz w:val="24"/>
          <w:szCs w:val="24"/>
          <w:lang w:eastAsia="pl-PL"/>
        </w:rPr>
        <w:t xml:space="preserve"> </w:t>
      </w:r>
      <w:r w:rsidRPr="002E0366">
        <w:rPr>
          <w:rFonts w:ascii="Times New Roman" w:eastAsia="Times New Roman" w:hAnsi="Times New Roman" w:cs="Times New Roman"/>
          <w:b/>
          <w:bCs/>
          <w:sz w:val="24"/>
          <w:szCs w:val="24"/>
          <w:lang w:eastAsia="pl-PL"/>
        </w:rPr>
        <w:t>17 1020 2137 0000 9302 0115 5696 prowadzony w Banku PKO BP S.A.</w:t>
      </w:r>
      <w:r w:rsidRPr="002E0366">
        <w:rPr>
          <w:rFonts w:ascii="Times New Roman" w:eastAsia="Times New Roman" w:hAnsi="Times New Roman" w:cs="Times New Roman"/>
          <w:sz w:val="24"/>
          <w:szCs w:val="24"/>
          <w:lang w:eastAsia="pl-PL"/>
        </w:rPr>
        <w:t xml:space="preserve"> z dopiskiem „wadium </w:t>
      </w:r>
      <w:r w:rsidRPr="002E0366">
        <w:rPr>
          <w:rFonts w:ascii="Times New Roman" w:eastAsia="Times New Roman" w:hAnsi="Times New Roman" w:cs="Times New Roman"/>
          <w:b/>
          <w:sz w:val="24"/>
          <w:szCs w:val="24"/>
          <w:lang w:eastAsia="pl-PL"/>
        </w:rPr>
        <w:t xml:space="preserve">– </w:t>
      </w:r>
      <w:r w:rsidRPr="002E0366">
        <w:rPr>
          <w:rFonts w:ascii="Times New Roman" w:eastAsia="Times New Roman" w:hAnsi="Times New Roman" w:cs="Times New Roman"/>
          <w:b/>
          <w:sz w:val="24"/>
          <w:szCs w:val="24"/>
          <w:u w:val="single"/>
          <w:lang w:eastAsia="pl-PL"/>
        </w:rPr>
        <w:t>Przebudowa ulicy Plac Zwycięstwa w Zawidowie – I etap</w:t>
      </w:r>
      <w:r>
        <w:rPr>
          <w:rFonts w:ascii="Times New Roman" w:eastAsia="Times New Roman" w:hAnsi="Times New Roman" w:cs="Times New Roman"/>
          <w:b/>
          <w:sz w:val="24"/>
          <w:szCs w:val="24"/>
          <w:u w:val="single"/>
          <w:lang w:eastAsia="pl-PL"/>
        </w:rPr>
        <w:t xml:space="preserve">. </w:t>
      </w:r>
      <w:r w:rsidR="004B1CDE">
        <w:rPr>
          <w:rFonts w:ascii="Times New Roman" w:eastAsia="Times New Roman" w:hAnsi="Times New Roman" w:cs="Times New Roman"/>
          <w:b/>
          <w:sz w:val="24"/>
          <w:szCs w:val="24"/>
          <w:u w:val="single"/>
          <w:lang w:eastAsia="pl-PL"/>
        </w:rPr>
        <w:t xml:space="preserve"> </w:t>
      </w:r>
      <w:r w:rsidRPr="00B46FA3">
        <w:rPr>
          <w:rFonts w:ascii="Times New Roman" w:eastAsia="Times New Roman" w:hAnsi="Times New Roman" w:cs="Times New Roman"/>
          <w:b/>
          <w:sz w:val="24"/>
          <w:szCs w:val="24"/>
          <w:u w:val="single"/>
          <w:lang w:eastAsia="pl-PL"/>
        </w:rPr>
        <w:t>Przebudowa oświetlenia ulicznego</w:t>
      </w:r>
    </w:p>
    <w:p w:rsidR="00B46FA3" w:rsidRPr="002E0366" w:rsidRDefault="00B46FA3" w:rsidP="00B46FA3">
      <w:pPr>
        <w:spacing w:after="0" w:line="240" w:lineRule="auto"/>
        <w:jc w:val="both"/>
        <w:rPr>
          <w:rFonts w:ascii="Times New Roman" w:eastAsia="Times New Roman" w:hAnsi="Times New Roman" w:cs="Times New Roman"/>
          <w:sz w:val="24"/>
          <w:szCs w:val="24"/>
          <w:u w:val="single"/>
          <w:lang w:eastAsia="pl-PL"/>
        </w:rPr>
      </w:pP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Kopię przelewu należy załączyć do oferty. Wniesienie wadium w pieniądzu będzie skuteczne, jeżeli do upływu terminu składania ofert znajdzie się na rachunku bankowym zamawiającego.</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lastRenderedPageBreak/>
        <w:t xml:space="preserve"> W przypadkach, gdy wadium wnoszone jest w formach innych niż pieniądz, wykonawca składa oryginał dokumentu wadium wraz z ofertą.</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 Wykonawca zobowiązany jest zabezpieczyć ofertę wadium na cały okres związania ofertą.</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 Zamawiający zwraca wadium wszystkim wykonawcom niezwłocznie po wyborze oferty najkorzystniejszej lub unieważnieniu postępowania, z wyjątkiem wykonawcy, którego oferta została wybrana jako najkorzystniejsza, z zastrzeżeniem pkt 8 i 9.  </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 xml:space="preserve"> Zamawiający zatrzymuje wadium wraz z odsetkami, jeżeli wykonawca w odpowiedzi na wezwanie, o którym mowa w art. 26 ust. 3 i 3a ustawy Prawo zamówień publicznych, z przyczyn leżących po jego stronie, nie złożył oświadczeń lub dokumentów potwierdzających okoliczności, o których mowa w art. 25 ust. 1 ustawy Prawo zamówień publicznych, oświadczenia o którym mowa w art. 25 a ust. 1 ustawy Prawo zamówień publicznych, pełnomocnictw lub nie wyraził zgody na poprawienie omyłki, o której mowa w art. 87 ust. 2 pkt 3 ustawy Prawo zamówień publicznych, co powodowało brak możliwości wybrania oferty złożonej przez wykonawcę jako najkorzystniejszej</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 xml:space="preserve"> Zamawiający zatrzymuje wadium wraz z odsetkami, jeżeli Wykonawca, którego oferta została wybrana: </w:t>
      </w:r>
    </w:p>
    <w:p w:rsidR="00B46FA3" w:rsidRPr="002E0366" w:rsidRDefault="00B46FA3" w:rsidP="00B46FA3">
      <w:pPr>
        <w:widowControl w:val="0"/>
        <w:numPr>
          <w:ilvl w:val="0"/>
          <w:numId w:val="16"/>
        </w:numPr>
        <w:autoSpaceDE w:val="0"/>
        <w:autoSpaceDN w:val="0"/>
        <w:adjustRightInd w:val="0"/>
        <w:spacing w:after="0" w:line="276" w:lineRule="atLeast"/>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odmówił podpisania umowy w sprawie zamówienia publicznego na warunkach określonych w ofercie,</w:t>
      </w:r>
    </w:p>
    <w:p w:rsidR="00B46FA3" w:rsidRPr="002E0366" w:rsidRDefault="00B46FA3" w:rsidP="00B46FA3">
      <w:pPr>
        <w:widowControl w:val="0"/>
        <w:numPr>
          <w:ilvl w:val="0"/>
          <w:numId w:val="16"/>
        </w:numPr>
        <w:autoSpaceDE w:val="0"/>
        <w:autoSpaceDN w:val="0"/>
        <w:adjustRightInd w:val="0"/>
        <w:spacing w:after="0" w:line="276" w:lineRule="atLeast"/>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nie wniósł wymaganego zabezpieczenia należytego wykonania umowy,</w:t>
      </w:r>
    </w:p>
    <w:p w:rsidR="00B46FA3" w:rsidRPr="002E0366" w:rsidRDefault="00B46FA3" w:rsidP="00B46FA3">
      <w:pPr>
        <w:widowControl w:val="0"/>
        <w:numPr>
          <w:ilvl w:val="0"/>
          <w:numId w:val="1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zawarcie umowy w sprawie zamówienia publicznego stało się niemożliwe z przyczyn leżących po stronie Wykonawcy.</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Zamawiający zwraca niezwłocznie wadium na wniosek Wykonawcy, który wycofał ofertę przed upływem terminu składania ofert.</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Zamawiający żąda ponownego wniesienia wadium przez Wykonawcę, któremu zwrócono wadium na podstawie pkt 7, jeżeli w wyniku rozstrzygnięcia odwołania jego oferta została wybrana jako najkorzystniejsza. Wykonawca wnosi wadium w terminie określonym przez Zamawiającego.</w:t>
      </w:r>
    </w:p>
    <w:p w:rsidR="00B46FA3" w:rsidRPr="002E0366" w:rsidRDefault="00B46FA3" w:rsidP="00B46FA3">
      <w:pPr>
        <w:numPr>
          <w:ilvl w:val="1"/>
          <w:numId w:val="1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bookmarkEnd w:id="2"/>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11.OPIS KRYTERIÓW, KTÓRYMI ZAMAWIAJĄCY BĘDZIE KIEROWAŁ SIĘ PRZY WYBORZE OFERTY, WRAZ Z PODANIEM ZNACZENIA TYCH KRYTERIÓW ORAZ SPOSOBU OBLICZENIA OFERT.</w:t>
      </w:r>
    </w:p>
    <w:p w:rsidR="00B46FA3" w:rsidRPr="002E0366" w:rsidRDefault="00B46FA3" w:rsidP="00B46FA3">
      <w:pPr>
        <w:numPr>
          <w:ilvl w:val="1"/>
          <w:numId w:val="17"/>
        </w:numPr>
        <w:spacing w:after="0" w:line="240" w:lineRule="auto"/>
        <w:jc w:val="both"/>
        <w:rPr>
          <w:rFonts w:ascii="Times New Roman" w:eastAsia="Times New Roman" w:hAnsi="Times New Roman" w:cs="Times New Roman"/>
          <w:b/>
          <w:bCs/>
          <w:color w:val="000000"/>
          <w:sz w:val="24"/>
          <w:szCs w:val="24"/>
          <w:lang w:eastAsia="pl-PL"/>
        </w:rPr>
      </w:pPr>
      <w:r w:rsidRPr="002E0366">
        <w:rPr>
          <w:rFonts w:ascii="Times New Roman" w:eastAsia="Times New Roman" w:hAnsi="Times New Roman" w:cs="Times New Roman"/>
          <w:bCs/>
          <w:color w:val="000000"/>
          <w:sz w:val="24"/>
          <w:szCs w:val="24"/>
          <w:lang w:eastAsia="pl-PL"/>
        </w:rPr>
        <w:t xml:space="preserve">    Ocenie podlegają jedynie oferty niepodlegające odrzuceniu.</w:t>
      </w:r>
    </w:p>
    <w:p w:rsidR="00B46FA3" w:rsidRPr="002E0366" w:rsidRDefault="00B46FA3" w:rsidP="00B46FA3">
      <w:pPr>
        <w:numPr>
          <w:ilvl w:val="1"/>
          <w:numId w:val="17"/>
        </w:numPr>
        <w:spacing w:after="0" w:line="240" w:lineRule="auto"/>
        <w:jc w:val="both"/>
        <w:rPr>
          <w:rFonts w:ascii="Times New Roman" w:eastAsia="Times New Roman" w:hAnsi="Times New Roman" w:cs="Times New Roman"/>
          <w:bCs/>
          <w:color w:val="000000"/>
          <w:sz w:val="24"/>
          <w:szCs w:val="24"/>
          <w:lang w:eastAsia="pl-PL"/>
        </w:rPr>
      </w:pPr>
      <w:r w:rsidRPr="002E0366">
        <w:rPr>
          <w:rFonts w:ascii="Times New Roman" w:eastAsia="Times New Roman" w:hAnsi="Times New Roman" w:cs="Times New Roman"/>
          <w:bCs/>
          <w:sz w:val="24"/>
          <w:szCs w:val="24"/>
          <w:lang w:eastAsia="pl-PL"/>
        </w:rPr>
        <w:t xml:space="preserve">    Zamawiający wybierze ofertę kierując się następującymi kryteriami wyboru :</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p>
    <w:tbl>
      <w:tblPr>
        <w:tblStyle w:val="Tabela-Siatka"/>
        <w:tblW w:w="0" w:type="auto"/>
        <w:jc w:val="center"/>
        <w:tblInd w:w="0" w:type="dxa"/>
        <w:tblLook w:val="04A0" w:firstRow="1" w:lastRow="0" w:firstColumn="1" w:lastColumn="0" w:noHBand="0" w:noVBand="1"/>
      </w:tblPr>
      <w:tblGrid>
        <w:gridCol w:w="664"/>
        <w:gridCol w:w="5047"/>
        <w:gridCol w:w="1332"/>
      </w:tblGrid>
      <w:tr w:rsidR="00B46FA3" w:rsidRPr="002E0366" w:rsidTr="00B46FA3">
        <w:trPr>
          <w:jc w:val="center"/>
        </w:trPr>
        <w:tc>
          <w:tcPr>
            <w:tcW w:w="664" w:type="dxa"/>
            <w:tcBorders>
              <w:top w:val="single" w:sz="4" w:space="0" w:color="auto"/>
              <w:left w:val="single" w:sz="4" w:space="0" w:color="auto"/>
              <w:bottom w:val="single" w:sz="4" w:space="0" w:color="auto"/>
              <w:right w:val="single" w:sz="4" w:space="0" w:color="auto"/>
            </w:tcBorders>
            <w:hideMark/>
          </w:tcPr>
          <w:p w:rsidR="00B46FA3" w:rsidRPr="002E0366" w:rsidRDefault="00B46FA3" w:rsidP="00B46FA3">
            <w:pPr>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l.p.</w:t>
            </w:r>
          </w:p>
        </w:tc>
        <w:tc>
          <w:tcPr>
            <w:tcW w:w="5047" w:type="dxa"/>
            <w:tcBorders>
              <w:top w:val="single" w:sz="4" w:space="0" w:color="auto"/>
              <w:left w:val="single" w:sz="4" w:space="0" w:color="auto"/>
              <w:bottom w:val="single" w:sz="4" w:space="0" w:color="auto"/>
              <w:right w:val="single" w:sz="4" w:space="0" w:color="auto"/>
            </w:tcBorders>
            <w:hideMark/>
          </w:tcPr>
          <w:p w:rsidR="00B46FA3" w:rsidRPr="002E0366" w:rsidRDefault="00B46FA3" w:rsidP="00B46FA3">
            <w:pPr>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Nawa kryterium</w:t>
            </w:r>
          </w:p>
        </w:tc>
        <w:tc>
          <w:tcPr>
            <w:tcW w:w="1332" w:type="dxa"/>
            <w:tcBorders>
              <w:top w:val="single" w:sz="4" w:space="0" w:color="auto"/>
              <w:left w:val="single" w:sz="4" w:space="0" w:color="auto"/>
              <w:bottom w:val="single" w:sz="4" w:space="0" w:color="auto"/>
              <w:right w:val="single" w:sz="4" w:space="0" w:color="auto"/>
            </w:tcBorders>
            <w:hideMark/>
          </w:tcPr>
          <w:p w:rsidR="00B46FA3" w:rsidRPr="002E0366" w:rsidRDefault="00B46FA3" w:rsidP="00B46FA3">
            <w:pPr>
              <w:jc w:val="cente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waga</w:t>
            </w:r>
          </w:p>
        </w:tc>
      </w:tr>
      <w:tr w:rsidR="00B46FA3" w:rsidRPr="002E0366" w:rsidTr="00B46FA3">
        <w:trPr>
          <w:jc w:val="center"/>
        </w:trPr>
        <w:tc>
          <w:tcPr>
            <w:tcW w:w="664" w:type="dxa"/>
            <w:tcBorders>
              <w:top w:val="single" w:sz="4" w:space="0" w:color="auto"/>
              <w:left w:val="single" w:sz="4" w:space="0" w:color="auto"/>
              <w:bottom w:val="single" w:sz="4" w:space="0" w:color="auto"/>
              <w:right w:val="single" w:sz="4" w:space="0" w:color="auto"/>
            </w:tcBorders>
            <w:hideMark/>
          </w:tcPr>
          <w:p w:rsidR="00B46FA3" w:rsidRPr="002E0366" w:rsidRDefault="00B46FA3" w:rsidP="00B46FA3">
            <w:pP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1.</w:t>
            </w:r>
          </w:p>
        </w:tc>
        <w:tc>
          <w:tcPr>
            <w:tcW w:w="5047" w:type="dxa"/>
            <w:tcBorders>
              <w:top w:val="single" w:sz="4" w:space="0" w:color="auto"/>
              <w:left w:val="single" w:sz="4" w:space="0" w:color="auto"/>
              <w:bottom w:val="single" w:sz="4" w:space="0" w:color="auto"/>
              <w:right w:val="single" w:sz="4" w:space="0" w:color="auto"/>
            </w:tcBorders>
            <w:hideMark/>
          </w:tcPr>
          <w:p w:rsidR="00B46FA3" w:rsidRPr="002E0366" w:rsidRDefault="00B46FA3" w:rsidP="00B46FA3">
            <w:pP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cena oferty ( C )</w:t>
            </w:r>
          </w:p>
        </w:tc>
        <w:tc>
          <w:tcPr>
            <w:tcW w:w="1332" w:type="dxa"/>
            <w:tcBorders>
              <w:top w:val="single" w:sz="4" w:space="0" w:color="auto"/>
              <w:left w:val="single" w:sz="4" w:space="0" w:color="auto"/>
              <w:bottom w:val="single" w:sz="4" w:space="0" w:color="auto"/>
              <w:right w:val="single" w:sz="4" w:space="0" w:color="auto"/>
            </w:tcBorders>
            <w:hideMark/>
          </w:tcPr>
          <w:p w:rsidR="00B46FA3" w:rsidRPr="002E0366" w:rsidRDefault="00B46FA3" w:rsidP="00B46FA3">
            <w:pPr>
              <w:jc w:val="right"/>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60 %</w:t>
            </w:r>
          </w:p>
        </w:tc>
      </w:tr>
      <w:tr w:rsidR="00B46FA3" w:rsidRPr="002E0366" w:rsidTr="00B46FA3">
        <w:trPr>
          <w:jc w:val="center"/>
        </w:trPr>
        <w:tc>
          <w:tcPr>
            <w:tcW w:w="664" w:type="dxa"/>
            <w:tcBorders>
              <w:top w:val="single" w:sz="4" w:space="0" w:color="auto"/>
              <w:left w:val="single" w:sz="4" w:space="0" w:color="auto"/>
              <w:bottom w:val="single" w:sz="4" w:space="0" w:color="auto"/>
              <w:right w:val="single" w:sz="4" w:space="0" w:color="auto"/>
            </w:tcBorders>
            <w:hideMark/>
          </w:tcPr>
          <w:p w:rsidR="00B46FA3" w:rsidRPr="002E0366" w:rsidRDefault="00B46FA3" w:rsidP="00B46FA3">
            <w:pP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2.</w:t>
            </w:r>
          </w:p>
        </w:tc>
        <w:tc>
          <w:tcPr>
            <w:tcW w:w="5047" w:type="dxa"/>
            <w:tcBorders>
              <w:top w:val="single" w:sz="4" w:space="0" w:color="auto"/>
              <w:left w:val="single" w:sz="4" w:space="0" w:color="auto"/>
              <w:bottom w:val="single" w:sz="4" w:space="0" w:color="auto"/>
              <w:right w:val="single" w:sz="4" w:space="0" w:color="auto"/>
            </w:tcBorders>
            <w:hideMark/>
          </w:tcPr>
          <w:p w:rsidR="00B46FA3" w:rsidRPr="002E0366" w:rsidRDefault="00B46FA3" w:rsidP="00B46FA3">
            <w:pPr>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okres gwarancji (G )</w:t>
            </w:r>
          </w:p>
        </w:tc>
        <w:tc>
          <w:tcPr>
            <w:tcW w:w="1332" w:type="dxa"/>
            <w:tcBorders>
              <w:top w:val="single" w:sz="4" w:space="0" w:color="auto"/>
              <w:left w:val="single" w:sz="4" w:space="0" w:color="auto"/>
              <w:bottom w:val="single" w:sz="4" w:space="0" w:color="auto"/>
              <w:right w:val="single" w:sz="4" w:space="0" w:color="auto"/>
            </w:tcBorders>
            <w:hideMark/>
          </w:tcPr>
          <w:p w:rsidR="00B46FA3" w:rsidRPr="002E0366" w:rsidRDefault="00B46FA3" w:rsidP="00B46FA3">
            <w:pPr>
              <w:jc w:val="right"/>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40 %</w:t>
            </w:r>
          </w:p>
        </w:tc>
      </w:tr>
    </w:tbl>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Punkty uzyskane przez ofertę za poszczególne kryteria wyboru zostaną zsumowane. Wybrana zostanie oferta, która otrzymała największą liczbę punktów.</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numPr>
          <w:ilvl w:val="1"/>
          <w:numId w:val="17"/>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Jeżeli nie można wybrać najkorzystniejszej oferty z uwagi na to, że dwie lub więcej ofert przedstawia taki sam bilans ceny i innych kryteriów oceny ofert, zamawiający spośród tych </w:t>
      </w:r>
      <w:r w:rsidRPr="002E0366">
        <w:rPr>
          <w:rFonts w:ascii="Times New Roman" w:eastAsia="Times New Roman" w:hAnsi="Times New Roman" w:cs="Times New Roman"/>
          <w:sz w:val="24"/>
          <w:szCs w:val="24"/>
          <w:lang w:eastAsia="pl-PL"/>
        </w:rPr>
        <w:lastRenderedPageBreak/>
        <w:t>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B46FA3" w:rsidRPr="002E0366" w:rsidRDefault="00B46FA3" w:rsidP="00B46FA3">
      <w:pPr>
        <w:numPr>
          <w:ilvl w:val="1"/>
          <w:numId w:val="17"/>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Calibri" w:hAnsi="Times New Roman" w:cs="Times New Roman"/>
          <w:sz w:val="24"/>
          <w:szCs w:val="24"/>
          <w:lang w:eastAsia="pl-PL"/>
        </w:rPr>
        <w:t>Przyznawanie punktów będzie odbywać wg następujących zasad:</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tabs>
          <w:tab w:val="left" w:pos="720"/>
        </w:tabs>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Cena</w:t>
      </w:r>
    </w:p>
    <w:p w:rsidR="00B46FA3" w:rsidRPr="002E0366" w:rsidRDefault="00B46FA3" w:rsidP="00B46FA3">
      <w:pPr>
        <w:tabs>
          <w:tab w:val="left" w:pos="720"/>
        </w:tabs>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Ocenie podlega cena brutto oferty.</w:t>
      </w:r>
    </w:p>
    <w:p w:rsidR="00B46FA3" w:rsidRPr="002E0366" w:rsidRDefault="00B46FA3" w:rsidP="00B46FA3">
      <w:pPr>
        <w:tabs>
          <w:tab w:val="left" w:pos="720"/>
        </w:tabs>
        <w:spacing w:after="0" w:line="240" w:lineRule="auto"/>
        <w:jc w:val="both"/>
        <w:rPr>
          <w:rFonts w:ascii="Times New Roman" w:eastAsia="Times New Roman" w:hAnsi="Times New Roman" w:cs="Times New Roman"/>
          <w:b/>
          <w:bCs/>
          <w:sz w:val="24"/>
          <w:szCs w:val="24"/>
          <w:lang w:eastAsia="pl-PL"/>
        </w:rPr>
      </w:pPr>
      <w:r w:rsidRPr="002E0366">
        <w:rPr>
          <w:rFonts w:ascii="Times New Roman" w:eastAsia="Times New Roman" w:hAnsi="Times New Roman" w:cs="Times New Roman"/>
          <w:sz w:val="24"/>
          <w:szCs w:val="24"/>
          <w:lang w:eastAsia="pl-PL"/>
        </w:rPr>
        <w:t xml:space="preserve">Liczba punktów, jaką można uzyskać w tym kryterium zostanie obliczona zgodnie ze wzorem: </w:t>
      </w:r>
      <w:r w:rsidRPr="002E0366">
        <w:rPr>
          <w:rFonts w:ascii="Times New Roman" w:eastAsia="Times New Roman" w:hAnsi="Times New Roman" w:cs="Times New Roman"/>
          <w:b/>
          <w:bCs/>
          <w:sz w:val="24"/>
          <w:szCs w:val="24"/>
          <w:lang w:eastAsia="pl-PL"/>
        </w:rPr>
        <w:t xml:space="preserve">                                             </w:t>
      </w:r>
    </w:p>
    <w:p w:rsidR="00B46FA3" w:rsidRPr="002E0366" w:rsidRDefault="00B46FA3" w:rsidP="00B46FA3">
      <w:pPr>
        <w:tabs>
          <w:tab w:val="left" w:pos="720"/>
        </w:tabs>
        <w:spacing w:after="0" w:line="240" w:lineRule="auto"/>
        <w:jc w:val="both"/>
        <w:rPr>
          <w:rFonts w:ascii="Times New Roman" w:eastAsia="Times New Roman" w:hAnsi="Times New Roman" w:cs="Times New Roman"/>
          <w:b/>
          <w:bCs/>
          <w:lang w:eastAsia="pl-PL"/>
        </w:rPr>
      </w:pPr>
    </w:p>
    <w:p w:rsidR="00B46FA3" w:rsidRPr="002E0366" w:rsidRDefault="00B46FA3" w:rsidP="00B46FA3">
      <w:pPr>
        <w:tabs>
          <w:tab w:val="left" w:pos="720"/>
        </w:tabs>
        <w:spacing w:after="0" w:line="240" w:lineRule="auto"/>
        <w:jc w:val="both"/>
        <w:rPr>
          <w:rFonts w:ascii="Times New Roman" w:eastAsia="Times New Roman" w:hAnsi="Times New Roman" w:cs="Times New Roman"/>
          <w:b/>
          <w:bCs/>
          <w:lang w:eastAsia="pl-PL"/>
        </w:rPr>
      </w:pPr>
      <w:r w:rsidRPr="002E0366">
        <w:rPr>
          <w:rFonts w:ascii="Times New Roman" w:eastAsia="Times New Roman" w:hAnsi="Times New Roman" w:cs="Times New Roman"/>
          <w:b/>
          <w:bCs/>
          <w:lang w:eastAsia="pl-PL"/>
        </w:rPr>
        <w:t xml:space="preserve">                                                                         </w:t>
      </w:r>
    </w:p>
    <w:p w:rsidR="00B46FA3" w:rsidRPr="002E0366" w:rsidRDefault="00B46FA3" w:rsidP="00B46FA3">
      <w:pPr>
        <w:tabs>
          <w:tab w:val="left" w:pos="720"/>
        </w:tabs>
        <w:spacing w:after="0" w:line="240" w:lineRule="auto"/>
        <w:jc w:val="both"/>
        <w:rPr>
          <w:rFonts w:ascii="Times New Roman" w:eastAsia="Times New Roman" w:hAnsi="Times New Roman" w:cs="Times New Roman"/>
          <w:b/>
          <w:bCs/>
          <w:lang w:eastAsia="pl-PL"/>
        </w:rPr>
      </w:pPr>
      <w:r w:rsidRPr="002E0366">
        <w:rPr>
          <w:rFonts w:ascii="Times New Roman" w:eastAsia="Times New Roman" w:hAnsi="Times New Roman" w:cs="Times New Roman"/>
          <w:b/>
          <w:bCs/>
          <w:lang w:eastAsia="pl-PL"/>
        </w:rPr>
        <w:tab/>
      </w:r>
      <w:r w:rsidRPr="002E0366">
        <w:rPr>
          <w:rFonts w:ascii="Times New Roman" w:eastAsia="Times New Roman" w:hAnsi="Times New Roman" w:cs="Times New Roman"/>
          <w:b/>
          <w:bCs/>
          <w:lang w:eastAsia="pl-PL"/>
        </w:rPr>
        <w:tab/>
      </w:r>
      <w:r w:rsidRPr="002E0366">
        <w:rPr>
          <w:rFonts w:ascii="Times New Roman" w:eastAsia="Times New Roman" w:hAnsi="Times New Roman" w:cs="Times New Roman"/>
          <w:b/>
          <w:bCs/>
          <w:lang w:eastAsia="pl-PL"/>
        </w:rPr>
        <w:tab/>
      </w:r>
      <w:r w:rsidRPr="002E0366">
        <w:rPr>
          <w:rFonts w:ascii="Times New Roman" w:eastAsia="Times New Roman" w:hAnsi="Times New Roman" w:cs="Times New Roman"/>
          <w:b/>
          <w:bCs/>
          <w:lang w:eastAsia="pl-PL"/>
        </w:rPr>
        <w:tab/>
      </w:r>
      <w:r w:rsidRPr="002E0366">
        <w:rPr>
          <w:rFonts w:ascii="Times New Roman" w:eastAsia="Times New Roman" w:hAnsi="Times New Roman" w:cs="Times New Roman"/>
          <w:b/>
          <w:bCs/>
          <w:lang w:eastAsia="pl-PL"/>
        </w:rPr>
        <w:tab/>
        <w:t xml:space="preserve">   </w:t>
      </w:r>
      <w:r>
        <w:rPr>
          <w:rFonts w:ascii="Times New Roman" w:eastAsia="Times New Roman" w:hAnsi="Times New Roman" w:cs="Times New Roman"/>
          <w:b/>
          <w:bCs/>
          <w:lang w:eastAsia="pl-PL"/>
        </w:rPr>
        <w:t xml:space="preserve">             </w:t>
      </w:r>
      <w:r w:rsidRPr="002E0366">
        <w:rPr>
          <w:rFonts w:ascii="Times New Roman" w:eastAsia="Times New Roman" w:hAnsi="Times New Roman" w:cs="Times New Roman"/>
          <w:b/>
          <w:bCs/>
          <w:lang w:eastAsia="pl-PL"/>
        </w:rPr>
        <w:t xml:space="preserve"> najniższa cena oferty</w:t>
      </w:r>
    </w:p>
    <w:p w:rsidR="00B46FA3" w:rsidRPr="002E0366" w:rsidRDefault="00B46FA3" w:rsidP="00B46FA3">
      <w:pPr>
        <w:spacing w:after="120" w:line="240" w:lineRule="auto"/>
        <w:jc w:val="center"/>
        <w:rPr>
          <w:rFonts w:ascii="Times New Roman" w:eastAsia="Times New Roman" w:hAnsi="Times New Roman" w:cs="Times New Roman"/>
          <w:b/>
          <w:bCs/>
          <w:lang w:eastAsia="pl-PL"/>
        </w:rPr>
      </w:pPr>
      <w:r w:rsidRPr="002E0366">
        <w:rPr>
          <w:rFonts w:ascii="Times New Roman" w:eastAsia="Times New Roman" w:hAnsi="Times New Roman" w:cs="Times New Roman"/>
          <w:b/>
          <w:lang w:eastAsia="pl-PL"/>
        </w:rPr>
        <w:t xml:space="preserve">liczba punktów oferty badanej </w:t>
      </w:r>
      <w:r w:rsidRPr="002E0366">
        <w:rPr>
          <w:rFonts w:ascii="Times New Roman" w:eastAsia="Times New Roman" w:hAnsi="Times New Roman" w:cs="Times New Roman"/>
          <w:b/>
          <w:bCs/>
          <w:lang w:eastAsia="pl-PL"/>
        </w:rPr>
        <w:t xml:space="preserve">= ----------------------------   x 60 %  x 100   </w:t>
      </w:r>
    </w:p>
    <w:p w:rsidR="00B46FA3" w:rsidRPr="002E0366" w:rsidRDefault="00B46FA3" w:rsidP="00B46FA3">
      <w:pPr>
        <w:spacing w:after="120" w:line="240" w:lineRule="auto"/>
        <w:jc w:val="center"/>
        <w:rPr>
          <w:rFonts w:ascii="Times New Roman" w:eastAsia="Times New Roman" w:hAnsi="Times New Roman" w:cs="Times New Roman"/>
          <w:b/>
          <w:bCs/>
          <w:lang w:eastAsia="pl-PL"/>
        </w:rPr>
      </w:pPr>
      <w:r w:rsidRPr="002E0366">
        <w:rPr>
          <w:rFonts w:ascii="Times New Roman" w:eastAsia="Times New Roman" w:hAnsi="Times New Roman" w:cs="Times New Roman"/>
          <w:b/>
          <w:bCs/>
          <w:lang w:eastAsia="pl-PL"/>
        </w:rPr>
        <w:t xml:space="preserve">         </w:t>
      </w:r>
      <w:r w:rsidRPr="002E0366">
        <w:rPr>
          <w:rFonts w:ascii="Times New Roman" w:eastAsia="Times New Roman" w:hAnsi="Times New Roman" w:cs="Times New Roman"/>
          <w:b/>
          <w:bCs/>
          <w:lang w:eastAsia="pl-PL"/>
        </w:rPr>
        <w:tab/>
      </w:r>
      <w:r w:rsidRPr="002E0366">
        <w:rPr>
          <w:rFonts w:ascii="Times New Roman" w:eastAsia="Times New Roman" w:hAnsi="Times New Roman" w:cs="Times New Roman"/>
          <w:b/>
          <w:bCs/>
          <w:lang w:eastAsia="pl-PL"/>
        </w:rPr>
        <w:tab/>
      </w:r>
      <w:r w:rsidRPr="002E0366">
        <w:rPr>
          <w:rFonts w:ascii="Times New Roman" w:eastAsia="Times New Roman" w:hAnsi="Times New Roman" w:cs="Times New Roman"/>
          <w:b/>
          <w:bCs/>
          <w:lang w:eastAsia="pl-PL"/>
        </w:rPr>
        <w:tab/>
        <w:t>cena oferty badanej</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Punkty zostaną przyznane z dokładnością do dwóch miejsc po przecinku.</w:t>
      </w:r>
    </w:p>
    <w:p w:rsidR="00B46FA3" w:rsidRPr="002E0366" w:rsidRDefault="00B46FA3" w:rsidP="00B46FA3">
      <w:pPr>
        <w:tabs>
          <w:tab w:val="left" w:pos="720"/>
        </w:tabs>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B46FA3" w:rsidRPr="002E0366" w:rsidRDefault="00B46FA3" w:rsidP="00B46FA3">
      <w:pPr>
        <w:tabs>
          <w:tab w:val="left" w:pos="720"/>
        </w:tabs>
        <w:spacing w:after="0" w:line="240" w:lineRule="auto"/>
        <w:jc w:val="both"/>
        <w:rPr>
          <w:rFonts w:ascii="Times New Roman" w:eastAsia="Times New Roman" w:hAnsi="Times New Roman" w:cs="Times New Roman"/>
          <w:sz w:val="24"/>
          <w:szCs w:val="24"/>
          <w:lang w:eastAsia="pl-PL"/>
        </w:rPr>
      </w:pPr>
    </w:p>
    <w:p w:rsidR="00B46FA3" w:rsidRPr="002E0366" w:rsidRDefault="00B46FA3" w:rsidP="00B46FA3">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E0366">
        <w:rPr>
          <w:rFonts w:ascii="Times New Roman" w:eastAsia="Times New Roman" w:hAnsi="Times New Roman" w:cs="Times New Roman"/>
          <w:b/>
          <w:bCs/>
          <w:sz w:val="24"/>
          <w:szCs w:val="24"/>
          <w:lang w:eastAsia="pl-PL"/>
        </w:rPr>
        <w:t xml:space="preserve">Okres gwarancji </w:t>
      </w:r>
    </w:p>
    <w:p w:rsidR="00B46FA3" w:rsidRPr="002E0366" w:rsidRDefault="00B46FA3" w:rsidP="00B46FA3">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pl-PL"/>
        </w:rPr>
      </w:pPr>
      <w:r w:rsidRPr="002E0366">
        <w:rPr>
          <w:rFonts w:ascii="Times New Roman" w:eastAsia="Times New Roman" w:hAnsi="Times New Roman" w:cs="Times New Roman"/>
          <w:bCs/>
          <w:sz w:val="24"/>
          <w:szCs w:val="24"/>
          <w:lang w:eastAsia="pl-PL"/>
        </w:rPr>
        <w:t>Ocenie podlega okres gwarancji na przedmiot zamówienia</w:t>
      </w:r>
      <w:r w:rsidRPr="002E0366">
        <w:rPr>
          <w:rFonts w:ascii="Times New Roman" w:eastAsia="Times New Roman" w:hAnsi="Times New Roman" w:cs="Times New Roman"/>
          <w:color w:val="000000" w:themeColor="text1"/>
          <w:sz w:val="24"/>
          <w:szCs w:val="24"/>
          <w:lang w:eastAsia="pl-PL"/>
        </w:rPr>
        <w:t>.</w:t>
      </w:r>
    </w:p>
    <w:p w:rsidR="00B46FA3" w:rsidRPr="002E0366" w:rsidRDefault="00B46FA3" w:rsidP="00B46FA3">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pl-PL"/>
        </w:rPr>
      </w:pPr>
      <w:r w:rsidRPr="002E0366">
        <w:rPr>
          <w:rFonts w:ascii="Times New Roman" w:eastAsia="Times New Roman" w:hAnsi="Times New Roman" w:cs="Times New Roman"/>
          <w:bCs/>
          <w:color w:val="000000" w:themeColor="text1"/>
          <w:sz w:val="24"/>
          <w:szCs w:val="24"/>
          <w:lang w:eastAsia="pl-PL"/>
        </w:rPr>
        <w:t xml:space="preserve">Okres gwarancji </w:t>
      </w:r>
      <w:r w:rsidRPr="002E0366">
        <w:rPr>
          <w:rFonts w:ascii="Times New Roman" w:eastAsia="Times New Roman" w:hAnsi="Times New Roman" w:cs="Times New Roman"/>
          <w:color w:val="000000" w:themeColor="text1"/>
          <w:sz w:val="24"/>
          <w:szCs w:val="24"/>
          <w:lang w:eastAsia="pl-PL"/>
        </w:rPr>
        <w:t xml:space="preserve">na przedmiot zamówienia </w:t>
      </w:r>
      <w:r w:rsidRPr="002E0366">
        <w:rPr>
          <w:rFonts w:ascii="Times New Roman" w:eastAsia="Times New Roman" w:hAnsi="Times New Roman" w:cs="Times New Roman"/>
          <w:bCs/>
          <w:color w:val="000000" w:themeColor="text1"/>
          <w:sz w:val="24"/>
          <w:szCs w:val="24"/>
          <w:lang w:eastAsia="pl-PL"/>
        </w:rPr>
        <w:t>należy określić w miesiącach w liczbach całkowitych.</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Do celów określenia tego kryterium przyjmuje się, że okres gwarancji nie przekroczy 60 miesięcy. Dla ofert z dłuższym okresem gwarancji przyjmowany będzie dla oceny ofert okres gwarancji równy 60ciu miesiącom. Oferta Wykonawcy, który zaoferuje okres gwarancji równy lub większy niż 60 miesięcy otrzyma maksymalną liczbę punktów w tym kryterium tj. 40</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Najkrótszy możliwy okres gwarancji wymagany przez Zamawiającego wynosi 36 miesięcy. Zamawiający odrzuci ofertę Wykonawcy, który zaoferuje okres gwarancji krótszy niż 36 miesięcy.</w:t>
      </w:r>
    </w:p>
    <w:p w:rsidR="00B46FA3" w:rsidRPr="002E0366" w:rsidRDefault="00B46FA3" w:rsidP="00B46FA3">
      <w:pPr>
        <w:tabs>
          <w:tab w:val="left" w:pos="720"/>
        </w:tabs>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Liczba punktów, jaką można uzyskać w tym kryterium zostanie obliczona zgodnie ze wzorem:</w:t>
      </w:r>
    </w:p>
    <w:p w:rsidR="00B46FA3" w:rsidRPr="002E0366" w:rsidRDefault="00B46FA3" w:rsidP="00B46FA3">
      <w:pPr>
        <w:tabs>
          <w:tab w:val="left" w:pos="720"/>
        </w:tabs>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 </w:t>
      </w:r>
    </w:p>
    <w:p w:rsidR="00B46FA3" w:rsidRPr="002E0366" w:rsidRDefault="00B46FA3" w:rsidP="00B46FA3">
      <w:pPr>
        <w:spacing w:after="120" w:line="240" w:lineRule="auto"/>
        <w:jc w:val="center"/>
        <w:rPr>
          <w:rFonts w:ascii="Times New Roman" w:eastAsia="Times New Roman" w:hAnsi="Times New Roman" w:cs="Times New Roman"/>
          <w:b/>
          <w:bCs/>
          <w:sz w:val="24"/>
          <w:szCs w:val="24"/>
          <w:lang w:eastAsia="pl-PL"/>
        </w:rPr>
      </w:pPr>
      <w:r w:rsidRPr="002E0366">
        <w:rPr>
          <w:rFonts w:ascii="Times New Roman" w:eastAsia="Times New Roman" w:hAnsi="Times New Roman" w:cs="Times New Roman"/>
          <w:b/>
          <w:bCs/>
          <w:sz w:val="24"/>
          <w:szCs w:val="24"/>
          <w:lang w:eastAsia="pl-PL"/>
        </w:rPr>
        <w:t xml:space="preserve">                          okres gwarancji oferty badanej</w:t>
      </w:r>
    </w:p>
    <w:p w:rsidR="00B46FA3" w:rsidRPr="002E0366" w:rsidRDefault="00B46FA3" w:rsidP="00B46FA3">
      <w:pPr>
        <w:spacing w:after="120" w:line="240" w:lineRule="auto"/>
        <w:jc w:val="center"/>
        <w:rPr>
          <w:rFonts w:ascii="Times New Roman" w:eastAsia="Times New Roman" w:hAnsi="Times New Roman" w:cs="Times New Roman"/>
          <w:b/>
          <w:bCs/>
          <w:sz w:val="24"/>
          <w:szCs w:val="24"/>
          <w:lang w:eastAsia="pl-PL"/>
        </w:rPr>
      </w:pPr>
      <w:r w:rsidRPr="002E0366">
        <w:rPr>
          <w:rFonts w:ascii="Times New Roman" w:eastAsia="Times New Roman" w:hAnsi="Times New Roman" w:cs="Times New Roman"/>
          <w:b/>
          <w:bCs/>
          <w:sz w:val="24"/>
          <w:szCs w:val="24"/>
          <w:lang w:eastAsia="pl-PL"/>
        </w:rPr>
        <w:t xml:space="preserve">       liczba punktów oferty badanej = ---------------------------------   x  40 % x 100</w:t>
      </w:r>
    </w:p>
    <w:p w:rsidR="00B46FA3" w:rsidRPr="002E0366" w:rsidRDefault="00B46FA3" w:rsidP="00B46FA3">
      <w:pPr>
        <w:spacing w:after="0" w:line="240" w:lineRule="auto"/>
        <w:jc w:val="center"/>
        <w:rPr>
          <w:rFonts w:ascii="Times New Roman" w:eastAsia="Times New Roman" w:hAnsi="Times New Roman" w:cs="Times New Roman"/>
          <w:b/>
          <w:iCs/>
          <w:sz w:val="24"/>
          <w:szCs w:val="24"/>
          <w:lang w:eastAsia="pl-PL"/>
        </w:rPr>
      </w:pPr>
      <w:r w:rsidRPr="002E0366">
        <w:rPr>
          <w:rFonts w:ascii="Times New Roman" w:eastAsia="Times New Roman" w:hAnsi="Times New Roman" w:cs="Times New Roman"/>
          <w:b/>
          <w:bCs/>
          <w:sz w:val="24"/>
          <w:szCs w:val="24"/>
          <w:lang w:eastAsia="pl-PL"/>
        </w:rPr>
        <w:t xml:space="preserve">                                       </w:t>
      </w:r>
      <w:r w:rsidRPr="002E0366">
        <w:rPr>
          <w:rFonts w:ascii="Times New Roman" w:eastAsia="Times New Roman" w:hAnsi="Times New Roman" w:cs="Times New Roman"/>
          <w:b/>
          <w:iCs/>
          <w:sz w:val="24"/>
          <w:szCs w:val="24"/>
          <w:lang w:eastAsia="pl-PL"/>
        </w:rPr>
        <w:t xml:space="preserve">najdłuższy zaoferowany okres gwarancji  </w:t>
      </w:r>
    </w:p>
    <w:p w:rsidR="00B46FA3" w:rsidRPr="002E0366" w:rsidRDefault="00B46FA3" w:rsidP="00B46FA3">
      <w:pPr>
        <w:spacing w:after="0" w:line="240" w:lineRule="auto"/>
        <w:jc w:val="center"/>
        <w:rPr>
          <w:rFonts w:ascii="Times New Roman" w:eastAsia="Times New Roman" w:hAnsi="Times New Roman" w:cs="Times New Roman"/>
          <w:b/>
          <w:iCs/>
          <w:sz w:val="24"/>
          <w:szCs w:val="24"/>
          <w:lang w:eastAsia="pl-PL"/>
        </w:rPr>
      </w:pPr>
      <w:r w:rsidRPr="002E0366">
        <w:rPr>
          <w:rFonts w:ascii="Times New Roman" w:eastAsia="Times New Roman" w:hAnsi="Times New Roman" w:cs="Times New Roman"/>
          <w:b/>
          <w:iCs/>
          <w:sz w:val="24"/>
          <w:szCs w:val="24"/>
          <w:lang w:eastAsia="pl-PL"/>
        </w:rPr>
        <w:t xml:space="preserve">                                   jednak nie więcej niż 60 miesięcy</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12.</w:t>
      </w:r>
      <w:r w:rsidRPr="002E0366">
        <w:rPr>
          <w:rFonts w:ascii="Times New Roman" w:eastAsia="Times New Roman" w:hAnsi="Times New Roman" w:cs="Times New Roman"/>
          <w:b/>
          <w:bCs/>
          <w:kern w:val="32"/>
          <w:sz w:val="19"/>
          <w:szCs w:val="19"/>
          <w:lang w:eastAsia="pl-PL"/>
        </w:rPr>
        <w:t xml:space="preserve"> </w:t>
      </w:r>
      <w:r w:rsidRPr="002E0366">
        <w:rPr>
          <w:rFonts w:ascii="Times New Roman" w:eastAsia="Times New Roman" w:hAnsi="Times New Roman" w:cs="Times New Roman"/>
          <w:b/>
          <w:bCs/>
          <w:kern w:val="32"/>
          <w:sz w:val="24"/>
          <w:szCs w:val="24"/>
          <w:lang w:eastAsia="pl-PL"/>
        </w:rPr>
        <w:t>OPIS SPOSOBU PRZYGOTOWANIA OFERTY</w:t>
      </w:r>
    </w:p>
    <w:p w:rsidR="00B46FA3" w:rsidRPr="002E0366" w:rsidRDefault="00B46FA3" w:rsidP="00B46FA3">
      <w:pPr>
        <w:widowControl w:val="0"/>
        <w:numPr>
          <w:ilvl w:val="1"/>
          <w:numId w:val="18"/>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Ofertę należy sporządzić wypełniając formularz oferty, którego wzór stanowi </w:t>
      </w:r>
      <w:r w:rsidRPr="002E0366">
        <w:rPr>
          <w:rFonts w:ascii="Times New Roman" w:eastAsia="Times New Roman" w:hAnsi="Times New Roman" w:cs="Times New Roman"/>
          <w:b/>
          <w:bCs/>
          <w:color w:val="000000"/>
          <w:sz w:val="24"/>
          <w:szCs w:val="24"/>
          <w:lang w:eastAsia="pl-PL"/>
        </w:rPr>
        <w:t>załącznik nr 1   do SIWZ.</w:t>
      </w:r>
    </w:p>
    <w:p w:rsidR="00B46FA3" w:rsidRPr="002E0366" w:rsidRDefault="00B46FA3" w:rsidP="00B46FA3">
      <w:pPr>
        <w:widowControl w:val="0"/>
        <w:numPr>
          <w:ilvl w:val="1"/>
          <w:numId w:val="18"/>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Do oferty należy załączyć:</w:t>
      </w:r>
    </w:p>
    <w:p w:rsidR="00B46FA3" w:rsidRPr="002E0366" w:rsidRDefault="00B46FA3" w:rsidP="00B46FA3">
      <w:pPr>
        <w:widowControl w:val="0"/>
        <w:numPr>
          <w:ilvl w:val="0"/>
          <w:numId w:val="19"/>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aktualne na dzień składania ofert oświadczenie, że wykonawca spełnia warunki udziału w postępowaniu, </w:t>
      </w:r>
      <w:r w:rsidRPr="002E0366">
        <w:rPr>
          <w:rFonts w:ascii="Times New Roman" w:eastAsia="Times New Roman" w:hAnsi="Times New Roman" w:cs="Times New Roman"/>
          <w:color w:val="000000"/>
          <w:sz w:val="24"/>
          <w:szCs w:val="24"/>
        </w:rPr>
        <w:t>o których mowa w pkt 9.1 SIWZ,</w:t>
      </w:r>
      <w:r w:rsidRPr="002E0366">
        <w:rPr>
          <w:rFonts w:ascii="Times New Roman" w:eastAsia="Times New Roman" w:hAnsi="Times New Roman" w:cs="Times New Roman"/>
          <w:sz w:val="24"/>
          <w:szCs w:val="24"/>
          <w:lang w:eastAsia="pl-PL"/>
        </w:rPr>
        <w:t xml:space="preserve"> </w:t>
      </w:r>
      <w:r w:rsidRPr="002E0366">
        <w:rPr>
          <w:rFonts w:ascii="Times New Roman" w:eastAsia="Times New Roman" w:hAnsi="Times New Roman" w:cs="Times New Roman"/>
          <w:color w:val="000000"/>
          <w:sz w:val="24"/>
          <w:szCs w:val="24"/>
        </w:rPr>
        <w:t xml:space="preserve">w zakresie wskazanym przez zamawiającego we wzorze stanowiącym </w:t>
      </w:r>
      <w:r w:rsidRPr="002E0366">
        <w:rPr>
          <w:rFonts w:ascii="Times New Roman" w:eastAsia="Times New Roman" w:hAnsi="Times New Roman" w:cs="Times New Roman"/>
          <w:b/>
          <w:color w:val="000000"/>
          <w:sz w:val="24"/>
          <w:szCs w:val="24"/>
        </w:rPr>
        <w:t>załącznik nr 3 do SIWZ</w:t>
      </w:r>
      <w:r w:rsidRPr="002E0366">
        <w:rPr>
          <w:rFonts w:ascii="Times New Roman" w:eastAsia="Times New Roman" w:hAnsi="Times New Roman" w:cs="Times New Roman"/>
          <w:color w:val="000000"/>
          <w:sz w:val="24"/>
          <w:szCs w:val="24"/>
        </w:rPr>
        <w:t>.</w:t>
      </w:r>
    </w:p>
    <w:p w:rsidR="00B46FA3" w:rsidRPr="002E0366" w:rsidRDefault="00B46FA3" w:rsidP="00B46FA3">
      <w:pPr>
        <w:widowControl w:val="0"/>
        <w:numPr>
          <w:ilvl w:val="0"/>
          <w:numId w:val="19"/>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aktualne na dzień składania ofert oświadczenie, że wykonawca nie podlega wykluczeniu z udziału w postępowaniu, na podstawie przesłanek określonych w </w:t>
      </w:r>
      <w:r w:rsidRPr="002E0366">
        <w:rPr>
          <w:rFonts w:ascii="Times New Roman" w:eastAsia="Times New Roman" w:hAnsi="Times New Roman" w:cs="Times New Roman"/>
          <w:color w:val="000000"/>
          <w:sz w:val="24"/>
          <w:szCs w:val="24"/>
        </w:rPr>
        <w:t>pkt 8.7 SIWZ</w:t>
      </w:r>
      <w:r w:rsidRPr="002E0366">
        <w:rPr>
          <w:rFonts w:ascii="Times New Roman" w:eastAsia="Times New Roman" w:hAnsi="Times New Roman" w:cs="Times New Roman"/>
          <w:color w:val="000000"/>
          <w:sz w:val="24"/>
          <w:szCs w:val="24"/>
          <w:lang w:eastAsia="pl-PL"/>
        </w:rPr>
        <w:t xml:space="preserve"> </w:t>
      </w:r>
      <w:r w:rsidRPr="002E0366">
        <w:rPr>
          <w:rFonts w:ascii="Times New Roman" w:eastAsia="Times New Roman" w:hAnsi="Times New Roman" w:cs="Times New Roman"/>
          <w:color w:val="000000"/>
          <w:sz w:val="24"/>
          <w:szCs w:val="24"/>
        </w:rPr>
        <w:t xml:space="preserve">w zakresie wskazanym przez zamawiającego we wzorze stanowiącym </w:t>
      </w:r>
      <w:r w:rsidRPr="002E0366">
        <w:rPr>
          <w:rFonts w:ascii="Times New Roman" w:eastAsia="Times New Roman" w:hAnsi="Times New Roman" w:cs="Times New Roman"/>
          <w:b/>
          <w:color w:val="000000"/>
          <w:sz w:val="24"/>
          <w:szCs w:val="24"/>
        </w:rPr>
        <w:lastRenderedPageBreak/>
        <w:t>załącznik nr 2 do SIWZ</w:t>
      </w:r>
      <w:r w:rsidRPr="002E0366">
        <w:rPr>
          <w:rFonts w:ascii="Times New Roman" w:eastAsia="Times New Roman" w:hAnsi="Times New Roman" w:cs="Times New Roman"/>
          <w:color w:val="000000"/>
          <w:sz w:val="24"/>
          <w:szCs w:val="24"/>
        </w:rPr>
        <w:t>.</w:t>
      </w:r>
    </w:p>
    <w:p w:rsidR="00B46FA3" w:rsidRPr="002E0366" w:rsidRDefault="00B46FA3" w:rsidP="00B46FA3">
      <w:pPr>
        <w:widowControl w:val="0"/>
        <w:numPr>
          <w:ilvl w:val="0"/>
          <w:numId w:val="19"/>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rPr>
        <w:t xml:space="preserve">Oświadczenie o podanych informacjach  na wzorze stanowiącym </w:t>
      </w:r>
      <w:r w:rsidRPr="002E0366">
        <w:rPr>
          <w:rFonts w:ascii="Times New Roman" w:eastAsia="Times New Roman" w:hAnsi="Times New Roman" w:cs="Times New Roman"/>
          <w:b/>
          <w:color w:val="000000"/>
          <w:sz w:val="24"/>
          <w:szCs w:val="24"/>
        </w:rPr>
        <w:t>załącznik nr 5 do SIWZ</w:t>
      </w:r>
    </w:p>
    <w:p w:rsidR="00B46FA3" w:rsidRPr="002E0366" w:rsidRDefault="00B46FA3" w:rsidP="00B46FA3">
      <w:pPr>
        <w:widowControl w:val="0"/>
        <w:numPr>
          <w:ilvl w:val="0"/>
          <w:numId w:val="19"/>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bCs/>
          <w:color w:val="000000"/>
          <w:sz w:val="24"/>
          <w:szCs w:val="24"/>
          <w:lang w:eastAsia="pl-PL"/>
        </w:rPr>
        <w:t>oryginał dokumentu wadium, a przypadku wniesienia wadium w pieniądzu</w:t>
      </w:r>
      <w:r w:rsidRPr="002E0366">
        <w:rPr>
          <w:rFonts w:ascii="Times New Roman" w:eastAsia="Times New Roman" w:hAnsi="Times New Roman" w:cs="Times New Roman"/>
          <w:color w:val="000000"/>
          <w:sz w:val="24"/>
          <w:szCs w:val="24"/>
          <w:lang w:eastAsia="pl-PL"/>
        </w:rPr>
        <w:t xml:space="preserve"> d</w:t>
      </w:r>
      <w:r w:rsidRPr="002E0366">
        <w:rPr>
          <w:rFonts w:ascii="Times New Roman" w:eastAsia="Times New Roman" w:hAnsi="Times New Roman" w:cs="Times New Roman"/>
          <w:sz w:val="24"/>
          <w:szCs w:val="24"/>
          <w:lang w:eastAsia="pl-PL"/>
        </w:rPr>
        <w:t>owód wpłacenia wadium.</w:t>
      </w:r>
    </w:p>
    <w:p w:rsidR="00B46FA3" w:rsidRPr="002E0366" w:rsidRDefault="00B46FA3" w:rsidP="00B46FA3">
      <w:pPr>
        <w:widowControl w:val="0"/>
        <w:numPr>
          <w:ilvl w:val="0"/>
          <w:numId w:val="19"/>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pełnomocnictwo, o ile umocowanie prawne do reprezentacji wykonawcy nie wynika z przepisów prawa lub dokumentów rejestrowych.  </w:t>
      </w:r>
    </w:p>
    <w:p w:rsidR="00B46FA3" w:rsidRPr="002E0366" w:rsidRDefault="00B46FA3" w:rsidP="00B46FA3">
      <w:pPr>
        <w:widowControl w:val="0"/>
        <w:tabs>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color w:val="000000"/>
          <w:sz w:val="24"/>
          <w:szCs w:val="24"/>
          <w:lang w:eastAsia="pl-PL"/>
        </w:rPr>
        <w:t>UWAGA:</w:t>
      </w:r>
      <w:r w:rsidRPr="002E0366">
        <w:rPr>
          <w:rFonts w:ascii="Times New Roman" w:eastAsia="Times New Roman" w:hAnsi="Times New Roman" w:cs="Times New Roman"/>
          <w:b/>
          <w:i/>
          <w:color w:val="000000"/>
          <w:sz w:val="24"/>
          <w:szCs w:val="24"/>
          <w:lang w:eastAsia="pl-PL"/>
        </w:rPr>
        <w:t xml:space="preserve"> </w:t>
      </w:r>
      <w:r w:rsidRPr="002E0366">
        <w:rPr>
          <w:rFonts w:ascii="Times New Roman" w:eastAsia="Times New Roman" w:hAnsi="Times New Roman" w:cs="Times New Roman"/>
          <w:b/>
          <w:sz w:val="24"/>
          <w:szCs w:val="24"/>
          <w:lang w:eastAsia="pl-PL"/>
        </w:rPr>
        <w:t>Pełnomocnictwo należy złożyć w oryginale lub notarialnie poświadczonej kopii.</w:t>
      </w:r>
    </w:p>
    <w:p w:rsidR="00B46FA3" w:rsidRPr="002E0366" w:rsidRDefault="00B46FA3" w:rsidP="00B46FA3">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Oferta musi być złożona pod rygorem nieważności, w formie pisemnej, w języku polskim.</w:t>
      </w:r>
      <w:r w:rsidRPr="002E0366">
        <w:rPr>
          <w:rFonts w:ascii="Times New Roman" w:eastAsia="Times New Roman" w:hAnsi="Times New Roman" w:cs="Times New Roman"/>
          <w:sz w:val="24"/>
          <w:szCs w:val="24"/>
          <w:lang w:eastAsia="pl-PL"/>
        </w:rPr>
        <w:t xml:space="preserve"> </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Każdy wykonawca może złożyć tylko jedną ofertę.</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Zamawiający nie dopuszcza możliwości złożenia oferty w formie elektronicznej lub faksem.</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Oferta musi być podpisana przez osobę lub osoby uprawnione do reprezentowania wykonawcy. Podpis winien zawierać czytelne imię i nazwisko bądź pieczątkę imienną oraz podpis lub parafę.</w:t>
      </w:r>
      <w:r w:rsidRPr="002E0366">
        <w:rPr>
          <w:rFonts w:ascii="Times New Roman" w:eastAsia="Times New Roman" w:hAnsi="Times New Roman" w:cs="Times New Roman"/>
          <w:snapToGrid w:val="0"/>
          <w:sz w:val="24"/>
          <w:szCs w:val="24"/>
          <w:lang w:eastAsia="pl-PL"/>
        </w:rPr>
        <w:t xml:space="preserve"> </w:t>
      </w:r>
      <w:r w:rsidRPr="002E0366">
        <w:rPr>
          <w:rFonts w:ascii="Times New Roman" w:eastAsia="Times New Roman" w:hAnsi="Times New Roman" w:cs="Times New Roman"/>
          <w:color w:val="000000"/>
          <w:sz w:val="24"/>
          <w:szCs w:val="24"/>
          <w:lang w:eastAsia="pl-PL"/>
        </w:rPr>
        <w:t>W przypadku, gdy ofertę podpisuje osoba nieuprawniona do reprezentacji wykonawcy na podstawie załączonych dokumentów, do oferty należy dołączyć stosowne pełnomocnictwo.</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 xml:space="preserve">W przypadku, gdy wykonawca dołącza kopię dokumentu, kopia tego dokumentu musi być poświadczona za zgodność z oryginałem. </w:t>
      </w:r>
      <w:r w:rsidRPr="002E0366">
        <w:rPr>
          <w:rFonts w:ascii="Times New Roman" w:eastAsia="Times New Roman" w:hAnsi="Times New Roman" w:cs="Times New Roman"/>
          <w:color w:val="000000"/>
          <w:spacing w:val="-8"/>
          <w:sz w:val="24"/>
          <w:szCs w:val="24"/>
          <w:lang w:eastAsia="pl-PL"/>
        </w:rPr>
        <w:t xml:space="preserve">Poświadczenie powinno zawierać sformułowanie „za zgodność z oryginałem”, pieczątkę imienną </w:t>
      </w:r>
      <w:r w:rsidRPr="002E0366">
        <w:rPr>
          <w:rFonts w:ascii="Times New Roman" w:eastAsia="Times New Roman" w:hAnsi="Times New Roman" w:cs="Times New Roman"/>
          <w:color w:val="000000"/>
          <w:sz w:val="24"/>
          <w:szCs w:val="24"/>
          <w:lang w:eastAsia="pl-PL"/>
        </w:rPr>
        <w:t xml:space="preserve">osoby lub osób uprawnionych do reprezentowania </w:t>
      </w:r>
      <w:r w:rsidRPr="002E0366">
        <w:rPr>
          <w:rFonts w:ascii="Times New Roman" w:eastAsia="Times New Roman" w:hAnsi="Times New Roman" w:cs="Times New Roman"/>
          <w:color w:val="000000"/>
          <w:spacing w:val="-8"/>
          <w:sz w:val="24"/>
          <w:szCs w:val="24"/>
          <w:lang w:eastAsia="pl-PL"/>
        </w:rPr>
        <w:t>oraz podpis lub parafę, a w przypadku braku imiennej pieczątki czytelny podpis zawierający imię i nazwisko.</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bCs/>
          <w:color w:val="000000"/>
          <w:sz w:val="24"/>
          <w:szCs w:val="24"/>
          <w:lang w:eastAsia="pl-PL"/>
        </w:rPr>
        <w:t xml:space="preserve">Przez kopię potwierdzoną za zgodność z oryginałem należy rozumieć: </w:t>
      </w:r>
    </w:p>
    <w:p w:rsidR="00B46FA3" w:rsidRPr="002E0366" w:rsidRDefault="00B46FA3" w:rsidP="00B46FA3">
      <w:pPr>
        <w:numPr>
          <w:ilvl w:val="0"/>
          <w:numId w:val="20"/>
        </w:numPr>
        <w:spacing w:after="0" w:line="240" w:lineRule="auto"/>
        <w:jc w:val="both"/>
        <w:rPr>
          <w:rFonts w:ascii="Times New Roman" w:eastAsia="Times New Roman" w:hAnsi="Times New Roman" w:cs="Times New Roman"/>
          <w:bCs/>
          <w:sz w:val="24"/>
          <w:szCs w:val="24"/>
          <w:lang w:eastAsia="pl-PL"/>
        </w:rPr>
      </w:pPr>
      <w:r w:rsidRPr="002E0366">
        <w:rPr>
          <w:rFonts w:ascii="Times New Roman" w:eastAsia="Times New Roman" w:hAnsi="Times New Roman" w:cs="Times New Roman"/>
          <w:bCs/>
          <w:sz w:val="24"/>
          <w:szCs w:val="24"/>
          <w:lang w:eastAsia="pl-PL"/>
        </w:rPr>
        <w:t xml:space="preserve">kopię dokumentu zawierającą klauzulę „za zgodność z oryginałem" umieszczoną na każdej stronie dokumentu wraz z datą i czytelnymi podpisami osób uprawnionych do potwierdzania dokumentów za zgodność z oryginałem, lub </w:t>
      </w:r>
    </w:p>
    <w:p w:rsidR="00B46FA3" w:rsidRPr="002E0366" w:rsidRDefault="00B46FA3" w:rsidP="00B46FA3">
      <w:pPr>
        <w:numPr>
          <w:ilvl w:val="0"/>
          <w:numId w:val="20"/>
        </w:numPr>
        <w:spacing w:after="0" w:line="240" w:lineRule="auto"/>
        <w:jc w:val="both"/>
        <w:rPr>
          <w:rFonts w:ascii="Times New Roman" w:eastAsia="Times New Roman" w:hAnsi="Times New Roman" w:cs="Times New Roman"/>
          <w:bCs/>
          <w:sz w:val="24"/>
          <w:szCs w:val="24"/>
          <w:lang w:eastAsia="pl-PL"/>
        </w:rPr>
      </w:pPr>
      <w:r w:rsidRPr="002E0366">
        <w:rPr>
          <w:rFonts w:ascii="Times New Roman" w:eastAsia="Times New Roman" w:hAnsi="Times New Roman" w:cs="Times New Roman"/>
          <w:bCs/>
          <w:sz w:val="24"/>
          <w:szCs w:val="24"/>
          <w:lang w:eastAsia="pl-PL"/>
        </w:rPr>
        <w:t xml:space="preserve">kopię dokumentu zawierającą na jednej ze stron dokumentu klauzulę „za zgodność z oryginałem od strony 1 do strony ..." wraz z datą i czytelnymi podpisami osób uprawnionych do potwierdzania dokumentów za zgodność z oryginałem. </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W celu czytelnego zamieszczenia odpowiedniej ilości informacji, wzory załączników można dopasować do indywidualnych potrzeb, zachowując jednak brzmienie ich wzorcowej treści.</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Ewentualne poprawki w tekście oferty muszą być parafowane własnoręcznie przez osobę lub osoby uprawnione do reprezentowania wykonawcy.</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 xml:space="preserve"> Wykonawca może zastrzec pisemnie, które informacje stanowią tajemnicę przedsiębiorstwa w rozumieniu przepisów </w:t>
      </w:r>
      <w:r w:rsidRPr="002E0366">
        <w:rPr>
          <w:rFonts w:ascii="Times New Roman" w:eastAsia="Calibri" w:hAnsi="Times New Roman" w:cs="Times New Roman"/>
          <w:color w:val="000000"/>
          <w:sz w:val="24"/>
          <w:szCs w:val="24"/>
          <w:lang w:eastAsia="pl-PL"/>
        </w:rPr>
        <w:t xml:space="preserve">ustawy o zwalczaniu nieuczciwej konkurencji (Dz. U. z 2018r., poz. 419) </w:t>
      </w:r>
      <w:r w:rsidRPr="002E0366">
        <w:rPr>
          <w:rFonts w:ascii="Times New Roman" w:eastAsia="Times New Roman" w:hAnsi="Times New Roman" w:cs="Times New Roman"/>
          <w:color w:val="000000"/>
          <w:sz w:val="24"/>
          <w:szCs w:val="24"/>
          <w:lang w:eastAsia="pl-PL"/>
        </w:rPr>
        <w:t xml:space="preserve">i nie mogą być udostępniane innym wykonawcom. </w:t>
      </w:r>
      <w:r w:rsidRPr="002E0366">
        <w:rPr>
          <w:rFonts w:ascii="Times New Roman" w:eastAsia="Calibri" w:hAnsi="Times New Roman" w:cs="Times New Roman"/>
          <w:color w:val="000000"/>
          <w:sz w:val="24"/>
          <w:szCs w:val="24"/>
          <w:lang w:eastAsia="pl-PL"/>
        </w:rPr>
        <w:t>Nazwy dokumentów w ofercie stanowiące zastrzeżoną tajemnicę przedsiębiorstwa powinny być w wykazie załączników graficznie wyróżnione, tj.:</w:t>
      </w:r>
      <w:r w:rsidRPr="002E0366">
        <w:rPr>
          <w:rFonts w:ascii="Times New Roman" w:eastAsia="F10" w:hAnsi="Times New Roman" w:cs="Times New Roman"/>
          <w:color w:val="000000"/>
          <w:sz w:val="24"/>
          <w:szCs w:val="24"/>
          <w:lang w:eastAsia="pl-PL"/>
        </w:rPr>
        <w:t xml:space="preserve"> </w:t>
      </w:r>
      <w:r w:rsidRPr="002E0366">
        <w:rPr>
          <w:rFonts w:ascii="Times New Roman" w:eastAsia="Calibri" w:hAnsi="Times New Roman" w:cs="Times New Roman"/>
          <w:color w:val="000000"/>
          <w:sz w:val="24"/>
          <w:szCs w:val="24"/>
          <w:lang w:eastAsia="pl-PL"/>
        </w:rPr>
        <w:t>spięte i włożone w oddzielną nieprzeźroczystą okładkę,</w:t>
      </w:r>
      <w:r w:rsidRPr="002E0366">
        <w:rPr>
          <w:rFonts w:ascii="Times New Roman" w:eastAsia="F10" w:hAnsi="Times New Roman" w:cs="Times New Roman"/>
          <w:color w:val="000000"/>
          <w:sz w:val="24"/>
          <w:szCs w:val="24"/>
          <w:lang w:eastAsia="pl-PL"/>
        </w:rPr>
        <w:t xml:space="preserve"> </w:t>
      </w:r>
      <w:r w:rsidRPr="002E0366">
        <w:rPr>
          <w:rFonts w:ascii="Times New Roman" w:eastAsia="Calibri" w:hAnsi="Times New Roman" w:cs="Times New Roman"/>
          <w:color w:val="000000"/>
          <w:sz w:val="24"/>
          <w:szCs w:val="24"/>
          <w:lang w:eastAsia="pl-PL"/>
        </w:rPr>
        <w:t>specjalnie opisane na okładce,</w:t>
      </w:r>
      <w:r w:rsidRPr="002E0366">
        <w:rPr>
          <w:rFonts w:ascii="Times New Roman" w:eastAsia="F10" w:hAnsi="Times New Roman" w:cs="Times New Roman"/>
          <w:color w:val="000000"/>
          <w:sz w:val="24"/>
          <w:szCs w:val="24"/>
          <w:lang w:eastAsia="pl-PL"/>
        </w:rPr>
        <w:t xml:space="preserve"> </w:t>
      </w:r>
      <w:r w:rsidRPr="002E0366">
        <w:rPr>
          <w:rFonts w:ascii="Times New Roman" w:eastAsia="Calibri" w:hAnsi="Times New Roman" w:cs="Times New Roman"/>
          <w:color w:val="000000"/>
          <w:sz w:val="24"/>
          <w:szCs w:val="24"/>
          <w:lang w:eastAsia="pl-PL"/>
        </w:rPr>
        <w:t>wewnątrz okładki winien być spis zawartości podpisany przez wykonawcę.</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Calibri" w:hAnsi="Times New Roman" w:cs="Times New Roman"/>
          <w:b/>
          <w:color w:val="000000"/>
          <w:sz w:val="24"/>
          <w:szCs w:val="24"/>
          <w:lang w:eastAsia="pl-PL"/>
        </w:rPr>
        <w:t>UWAGA:</w:t>
      </w:r>
      <w:r w:rsidRPr="002E0366">
        <w:rPr>
          <w:rFonts w:ascii="Times New Roman" w:eastAsia="Calibri" w:hAnsi="Times New Roman" w:cs="Times New Roman"/>
          <w:color w:val="000000"/>
          <w:sz w:val="24"/>
          <w:szCs w:val="24"/>
          <w:lang w:eastAsia="pl-PL"/>
        </w:rPr>
        <w:t xml:space="preserve"> Stosowne zastrzeżenie, co do tajemnicy przedsiębiorstwa, wykonawca winien złożyć na „Formularzu ofertowym”. W sytuacji zastrzeżenia części oferty, jako tajemnicy przedsiębiorstwa, wykonawca zobowiązany jest </w:t>
      </w:r>
      <w:r w:rsidRPr="002E0366">
        <w:rPr>
          <w:rFonts w:ascii="Times New Roman" w:eastAsia="F4" w:hAnsi="Times New Roman" w:cs="Times New Roman"/>
          <w:bCs/>
          <w:color w:val="000000"/>
          <w:sz w:val="24"/>
          <w:szCs w:val="24"/>
          <w:lang w:eastAsia="pl-PL"/>
        </w:rPr>
        <w:t xml:space="preserve">do oferty załączyć uzasadnienie w kwestii związanej z informacją stanowiącą tajemnicę przedsiębiorstwa. </w:t>
      </w:r>
      <w:r w:rsidRPr="002E0366">
        <w:rPr>
          <w:rFonts w:ascii="Times New Roman" w:eastAsia="Calibri" w:hAnsi="Times New Roman" w:cs="Times New Roman"/>
          <w:color w:val="000000"/>
          <w:sz w:val="24"/>
          <w:szCs w:val="24"/>
          <w:lang w:eastAsia="pl-PL"/>
        </w:rPr>
        <w:t>Niezłożenie stosownego uzasadnienia do oferty w części dotyczącej tajemnicy przedsiębiorstwa upoważni zamawiającego do odtajnienia dokumentów</w:t>
      </w:r>
      <w:r w:rsidRPr="002E0366">
        <w:rPr>
          <w:rFonts w:ascii="Times New Roman" w:eastAsia="Times New Roman" w:hAnsi="Times New Roman" w:cs="Times New Roman"/>
          <w:snapToGrid w:val="0"/>
          <w:sz w:val="24"/>
          <w:szCs w:val="24"/>
          <w:lang w:eastAsia="pl-PL"/>
        </w:rPr>
        <w:t xml:space="preserve"> </w:t>
      </w:r>
      <w:r w:rsidRPr="002E0366">
        <w:rPr>
          <w:rFonts w:ascii="Times New Roman" w:eastAsia="Calibri" w:hAnsi="Times New Roman" w:cs="Times New Roman"/>
          <w:color w:val="000000"/>
          <w:sz w:val="24"/>
          <w:szCs w:val="24"/>
          <w:lang w:eastAsia="pl-PL"/>
        </w:rPr>
        <w:t>i ujawnienia ich na wniosek uczestników postępowania.</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 xml:space="preserve"> Ofertę należy złożyć w zamkniętej kopercie oznaczonej w następujący sposób: „Oferta w </w:t>
      </w:r>
      <w:r w:rsidRPr="002E0366">
        <w:rPr>
          <w:rFonts w:ascii="Times New Roman" w:eastAsia="Times New Roman" w:hAnsi="Times New Roman" w:cs="Times New Roman"/>
          <w:color w:val="000000"/>
          <w:sz w:val="24"/>
          <w:szCs w:val="24"/>
          <w:lang w:eastAsia="pl-PL"/>
        </w:rPr>
        <w:lastRenderedPageBreak/>
        <w:t>przetargu nieograniczonym –</w:t>
      </w:r>
      <w:r w:rsidRPr="002E0366">
        <w:rPr>
          <w:rFonts w:ascii="Times New Roman" w:eastAsia="Times New Roman" w:hAnsi="Times New Roman" w:cs="Times New Roman"/>
          <w:b/>
          <w:color w:val="000000"/>
          <w:sz w:val="24"/>
          <w:szCs w:val="24"/>
          <w:lang w:eastAsia="pl-PL"/>
        </w:rPr>
        <w:t xml:space="preserve"> </w:t>
      </w:r>
      <w:r w:rsidRPr="002E0366">
        <w:rPr>
          <w:rFonts w:ascii="Times New Roman" w:eastAsia="Times New Roman" w:hAnsi="Times New Roman" w:cs="Times New Roman"/>
          <w:b/>
          <w:bCs/>
          <w:color w:val="000000"/>
          <w:sz w:val="24"/>
          <w:szCs w:val="24"/>
          <w:u w:val="single"/>
          <w:lang w:eastAsia="pl-PL"/>
        </w:rPr>
        <w:t xml:space="preserve">„Przebudowa ul. Plac Zwycięstwa w Zawidowie – I etap. </w:t>
      </w:r>
      <w:r>
        <w:rPr>
          <w:rFonts w:ascii="Times New Roman" w:eastAsia="Times New Roman" w:hAnsi="Times New Roman" w:cs="Times New Roman"/>
          <w:b/>
          <w:bCs/>
          <w:color w:val="000000"/>
          <w:sz w:val="24"/>
          <w:szCs w:val="24"/>
          <w:u w:val="single"/>
          <w:lang w:eastAsia="pl-PL"/>
        </w:rPr>
        <w:t xml:space="preserve">Przebudowa oświetlenia drogowego </w:t>
      </w:r>
      <w:r w:rsidRPr="002E0366">
        <w:rPr>
          <w:rFonts w:ascii="Times New Roman" w:eastAsia="Times New Roman" w:hAnsi="Times New Roman" w:cs="Times New Roman"/>
          <w:color w:val="000000"/>
          <w:sz w:val="24"/>
          <w:szCs w:val="24"/>
          <w:lang w:eastAsia="pl-PL"/>
        </w:rPr>
        <w:t>oraz napisem „NIE OTWIERAĆ PRZED TERMINEM OTWARCIA OFERT”– z oznaczeniem nazwy i adresu wykonawcy (pieczątką firmową wykonawcy), tak aby można było odesłać ofertę w przypadku jej wpłynięcia po terminie.</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B46FA3" w:rsidRPr="002E0366" w:rsidRDefault="00B46FA3" w:rsidP="00B46FA3">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2E0366">
        <w:rPr>
          <w:rFonts w:ascii="Times New Roman" w:eastAsia="Times New Roman" w:hAnsi="Times New Roman" w:cs="Times New Roman"/>
          <w:color w:val="000000"/>
          <w:sz w:val="24"/>
          <w:szCs w:val="24"/>
          <w:lang w:eastAsia="pl-PL"/>
        </w:rPr>
        <w:t xml:space="preserve">Wykonawca ponosi wszelkie koszty związane z udziałem w niniejszym postępowaniu </w:t>
      </w:r>
      <w:r w:rsidRPr="002E0366">
        <w:rPr>
          <w:rFonts w:ascii="Times New Roman" w:eastAsia="Times New Roman" w:hAnsi="Times New Roman" w:cs="Times New Roman"/>
          <w:color w:val="000000"/>
          <w:sz w:val="24"/>
          <w:szCs w:val="24"/>
        </w:rPr>
        <w:t>i złożeniem oferty.</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snapToGrid w:val="0"/>
          <w:sz w:val="24"/>
          <w:szCs w:val="24"/>
          <w:lang w:eastAsia="pl-PL"/>
        </w:rPr>
        <w:t>13</w:t>
      </w:r>
      <w:r w:rsidRPr="002E0366">
        <w:rPr>
          <w:rFonts w:ascii="Times New Roman" w:eastAsia="Times New Roman" w:hAnsi="Times New Roman" w:cs="Times New Roman"/>
          <w:snapToGrid w:val="0"/>
          <w:sz w:val="24"/>
          <w:szCs w:val="24"/>
          <w:lang w:eastAsia="pl-PL"/>
        </w:rPr>
        <w:t xml:space="preserve">. </w:t>
      </w:r>
      <w:r w:rsidRPr="002E0366">
        <w:rPr>
          <w:rFonts w:ascii="Times New Roman" w:eastAsia="Times New Roman" w:hAnsi="Times New Roman" w:cs="Times New Roman"/>
          <w:b/>
          <w:sz w:val="24"/>
          <w:szCs w:val="24"/>
          <w:lang w:eastAsia="pl-PL"/>
        </w:rPr>
        <w:t xml:space="preserve">SPOSÓB </w:t>
      </w:r>
      <w:r w:rsidRPr="002E0366">
        <w:rPr>
          <w:rFonts w:ascii="Times New Roman" w:eastAsia="Times New Roman" w:hAnsi="Times New Roman" w:cs="Times New Roman"/>
          <w:b/>
          <w:bCs/>
          <w:kern w:val="32"/>
          <w:sz w:val="24"/>
          <w:szCs w:val="24"/>
          <w:lang w:eastAsia="pl-PL"/>
        </w:rPr>
        <w:t>OBLICZENIA CENY.</w:t>
      </w:r>
    </w:p>
    <w:p w:rsidR="00B46FA3" w:rsidRPr="002E0366" w:rsidRDefault="00B46FA3" w:rsidP="00B46FA3">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Calibri" w:hAnsi="Times New Roman" w:cs="Times New Roman"/>
          <w:color w:val="000000" w:themeColor="text1"/>
          <w:sz w:val="24"/>
          <w:szCs w:val="24"/>
          <w:lang w:eastAsia="pl-PL"/>
        </w:rPr>
        <w:t>Cenę oferty należy obliczyć uwzględniając wszelkie koszty niezbędne do wykonania zamówienia</w:t>
      </w:r>
      <w:r w:rsidRPr="002E0366">
        <w:rPr>
          <w:rFonts w:ascii="Times New Roman" w:eastAsia="Times New Roman" w:hAnsi="Times New Roman" w:cs="Times New Roman"/>
          <w:color w:val="000000" w:themeColor="text1"/>
          <w:sz w:val="24"/>
          <w:szCs w:val="24"/>
          <w:lang w:eastAsia="pl-PL"/>
        </w:rPr>
        <w:t xml:space="preserve"> </w:t>
      </w:r>
      <w:r w:rsidRPr="002E0366">
        <w:rPr>
          <w:rFonts w:ascii="Times New Roman" w:eastAsia="Calibri" w:hAnsi="Times New Roman" w:cs="Times New Roman"/>
          <w:color w:val="000000" w:themeColor="text1"/>
          <w:sz w:val="24"/>
          <w:szCs w:val="24"/>
          <w:lang w:eastAsia="pl-PL"/>
        </w:rPr>
        <w:t xml:space="preserve">wynikające z dokumentacji projektowej, specyfikacji technicznej wykonania i odbioru robót oraz </w:t>
      </w:r>
      <w:r w:rsidRPr="002E0366">
        <w:rPr>
          <w:rFonts w:ascii="Times New Roman" w:eastAsia="Times New Roman" w:hAnsi="Times New Roman" w:cs="Times New Roman"/>
          <w:color w:val="000000" w:themeColor="text1"/>
          <w:sz w:val="24"/>
          <w:szCs w:val="24"/>
          <w:lang w:eastAsia="pl-PL"/>
        </w:rPr>
        <w:t>istotnych dla stron postanowień, które zostaną wprowadzone do treści umowy określonych w załączniku nr 7 do SIWZ – Projekt umowy.</w:t>
      </w:r>
    </w:p>
    <w:p w:rsidR="00B46FA3" w:rsidRPr="002E0366" w:rsidRDefault="00B46FA3" w:rsidP="00B46FA3">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Załączone przedmiary robót służą wyłącznie celom informacyjnym.</w:t>
      </w:r>
      <w:r w:rsidRPr="002E0366">
        <w:rPr>
          <w:rFonts w:ascii="Times New Roman" w:eastAsia="Times New Roman" w:hAnsi="Times New Roman" w:cs="Times New Roman"/>
          <w:b/>
          <w:color w:val="000000" w:themeColor="text1"/>
          <w:sz w:val="24"/>
          <w:szCs w:val="24"/>
          <w:lang w:eastAsia="pl-PL"/>
        </w:rPr>
        <w:t xml:space="preserve"> </w:t>
      </w:r>
      <w:r w:rsidRPr="002E0366">
        <w:rPr>
          <w:rFonts w:ascii="Times New Roman" w:eastAsia="Times New Roman" w:hAnsi="Times New Roman" w:cs="Times New Roman"/>
          <w:bCs/>
          <w:color w:val="000000" w:themeColor="text1"/>
          <w:sz w:val="24"/>
          <w:szCs w:val="24"/>
          <w:lang w:eastAsia="pl-PL"/>
        </w:rPr>
        <w:t>Wykonawca zobowiązany</w:t>
      </w:r>
      <w:r w:rsidRPr="002E0366">
        <w:rPr>
          <w:rFonts w:ascii="Times New Roman" w:eastAsia="Times New Roman" w:hAnsi="Times New Roman" w:cs="Times New Roman"/>
          <w:color w:val="000000" w:themeColor="text1"/>
          <w:sz w:val="24"/>
          <w:szCs w:val="24"/>
          <w:lang w:eastAsia="pl-PL"/>
        </w:rPr>
        <w:t xml:space="preserve"> </w:t>
      </w:r>
      <w:r w:rsidRPr="002E0366">
        <w:rPr>
          <w:rFonts w:ascii="Times New Roman" w:eastAsia="Times New Roman" w:hAnsi="Times New Roman" w:cs="Times New Roman"/>
          <w:bCs/>
          <w:color w:val="000000" w:themeColor="text1"/>
          <w:sz w:val="24"/>
          <w:szCs w:val="24"/>
          <w:lang w:eastAsia="pl-PL"/>
        </w:rPr>
        <w:t xml:space="preserve">jest do dokładnego sprawdzenia przedmiaru robót z projektem budowlanym. Ewentualny brak w przedmiarze robót koniecznych do wykonania na podstawie dokumentacji projektowej nie zwalnia wykonawcy od obowiązku ich wykonania w ramach wynagrodzenia umownego. </w:t>
      </w:r>
    </w:p>
    <w:p w:rsidR="00B46FA3" w:rsidRPr="002E0366" w:rsidRDefault="00B46FA3" w:rsidP="00B46FA3">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W przypadku rozbieżności pomiędzy projektem budowlanym, a STWIORB, należy wystąpić do zamawiającego o ich wyjaśnienie</w:t>
      </w:r>
      <w:r w:rsidRPr="002E0366">
        <w:rPr>
          <w:rFonts w:ascii="Times New Roman" w:eastAsia="Times New Roman" w:hAnsi="Times New Roman" w:cs="Times New Roman"/>
          <w:b/>
          <w:color w:val="000000" w:themeColor="text1"/>
          <w:sz w:val="24"/>
          <w:szCs w:val="24"/>
          <w:lang w:eastAsia="pl-PL"/>
        </w:rPr>
        <w:t>.</w:t>
      </w:r>
    </w:p>
    <w:p w:rsidR="00B46FA3" w:rsidRPr="002E0366" w:rsidRDefault="00B46FA3" w:rsidP="00B46FA3">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b/>
          <w:bCs/>
          <w:color w:val="000000" w:themeColor="text1"/>
          <w:sz w:val="24"/>
          <w:szCs w:val="24"/>
          <w:lang w:eastAsia="pl-PL"/>
        </w:rPr>
        <w:t>Cena oferty stanowić będzie wynagrodzenie ryczałtowe, które nie podlega zmianie w czasie trwania umowy.</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pl-PL"/>
        </w:rPr>
      </w:pPr>
    </w:p>
    <w:p w:rsidR="00B46FA3" w:rsidRPr="002E0366" w:rsidRDefault="00B46FA3" w:rsidP="00B46FA3">
      <w:pPr>
        <w:autoSpaceDE w:val="0"/>
        <w:autoSpaceDN w:val="0"/>
        <w:adjustRightInd w:val="0"/>
        <w:spacing w:after="0" w:line="240" w:lineRule="auto"/>
        <w:jc w:val="both"/>
        <w:rPr>
          <w:rFonts w:ascii="Times New Roman" w:hAnsi="Times New Roman" w:cs="Times New Roman"/>
          <w:i/>
          <w:iCs/>
          <w:color w:val="000000"/>
        </w:rPr>
      </w:pPr>
      <w:r w:rsidRPr="002E0366">
        <w:rPr>
          <w:rFonts w:ascii="Times New Roman" w:hAnsi="Times New Roman" w:cs="Times New Roman"/>
          <w:i/>
          <w:iCs/>
          <w:color w:val="000000"/>
        </w:rPr>
        <w:t>Ustawa z dnia 23 kwietnia 1964 r. Kodeks cywilny (Dz. U. z 2018r., poz. 1025 ze zm.) ten rodzaj wynagrodzenia określa w art. 632 następująco:</w:t>
      </w:r>
    </w:p>
    <w:p w:rsidR="00B46FA3" w:rsidRPr="002E0366" w:rsidRDefault="00B46FA3" w:rsidP="00B46FA3">
      <w:pPr>
        <w:autoSpaceDE w:val="0"/>
        <w:autoSpaceDN w:val="0"/>
        <w:adjustRightInd w:val="0"/>
        <w:spacing w:after="0" w:line="240" w:lineRule="auto"/>
        <w:jc w:val="both"/>
        <w:rPr>
          <w:rFonts w:ascii="Times New Roman" w:hAnsi="Times New Roman" w:cs="Times New Roman"/>
          <w:i/>
          <w:iCs/>
          <w:color w:val="000000"/>
        </w:rPr>
      </w:pPr>
      <w:r w:rsidRPr="002E0366">
        <w:rPr>
          <w:rFonts w:ascii="Times New Roman" w:hAnsi="Times New Roman" w:cs="Times New Roman"/>
          <w:i/>
          <w:iCs/>
          <w:color w:val="000000"/>
        </w:rPr>
        <w:t>§ 1. Jeżeli strony umówiły się o wynagrodzenie ryczałtowe, przyjmujący zamówienie nie może żądać podwyższenia wynagrodzenia, chociażby w czasie zawarcia umowy nie można było przewidzieć rozmiaru lub kosztów prac.</w:t>
      </w:r>
    </w:p>
    <w:p w:rsidR="00B46FA3" w:rsidRPr="002E0366" w:rsidRDefault="00B46FA3" w:rsidP="00B46FA3">
      <w:pPr>
        <w:autoSpaceDE w:val="0"/>
        <w:autoSpaceDN w:val="0"/>
        <w:adjustRightInd w:val="0"/>
        <w:spacing w:after="0" w:line="240" w:lineRule="auto"/>
        <w:jc w:val="both"/>
        <w:rPr>
          <w:rFonts w:ascii="Times New Roman" w:hAnsi="Times New Roman" w:cs="Times New Roman"/>
          <w:i/>
          <w:iCs/>
          <w:color w:val="000000"/>
        </w:rPr>
      </w:pPr>
      <w:r w:rsidRPr="002E0366">
        <w:rPr>
          <w:rFonts w:ascii="Times New Roman" w:hAnsi="Times New Roman" w:cs="Times New Roman"/>
          <w:i/>
          <w:iCs/>
          <w:color w:val="000000"/>
        </w:rPr>
        <w:t>§ 2.Jeżeli jednak wskutek zmiany stosunków, której nie można było przewidzieć, wykonanie dzieła groziłoby przyjmującemu zamówienie rażącą stratą, sąd może podwyższyć ryczałt lub rozwiązać umowę.</w:t>
      </w:r>
    </w:p>
    <w:p w:rsidR="00B46FA3" w:rsidRPr="002E0366" w:rsidRDefault="00B46FA3" w:rsidP="00B46FA3">
      <w:pPr>
        <w:autoSpaceDE w:val="0"/>
        <w:autoSpaceDN w:val="0"/>
        <w:adjustRightInd w:val="0"/>
        <w:spacing w:after="0" w:line="240" w:lineRule="auto"/>
        <w:jc w:val="both"/>
        <w:rPr>
          <w:rFonts w:ascii="Times New Roman" w:hAnsi="Times New Roman" w:cs="Times New Roman"/>
          <w:i/>
          <w:iCs/>
          <w:color w:val="000000"/>
        </w:rPr>
      </w:pPr>
      <w:r w:rsidRPr="002E0366">
        <w:rPr>
          <w:rFonts w:ascii="Times New Roman" w:hAnsi="Times New Roman" w:cs="Times New Roman"/>
          <w:i/>
          <w:iCs/>
          <w:color w:val="000000"/>
        </w:rPr>
        <w:t xml:space="preserve">W związku z powyższym cena musi zawierać wszelkie wydatki </w:t>
      </w:r>
      <w:r w:rsidRPr="002E0366">
        <w:rPr>
          <w:rFonts w:ascii="Times New Roman" w:hAnsi="Times New Roman" w:cs="Times New Roman"/>
          <w:b/>
          <w:bCs/>
          <w:i/>
          <w:iCs/>
          <w:color w:val="000000"/>
        </w:rPr>
        <w:t xml:space="preserve">oraz ryzyko ryczałtu </w:t>
      </w:r>
      <w:r w:rsidRPr="002E0366">
        <w:rPr>
          <w:rFonts w:ascii="Times New Roman" w:hAnsi="Times New Roman" w:cs="Times New Roman"/>
          <w:i/>
          <w:iCs/>
          <w:color w:val="000000"/>
        </w:rPr>
        <w:t>związane z koniecznością zrealizowania przedmiotu zamówienia, wszystkie koszty związane z wykonaniem przedmiotu zamówienia oraz koszty robót, usług i czynności nie ujętych, a których wykonanie, wg Wykonawcy, jest niezbędne do prawidłowego wykonania przedmiotu zamówienia i uzyskania założonego efektu końcowego zadania, w szczególności takich jak tak:</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 xml:space="preserve">a) koszty zorganizowania zagospodarowania i późniejszej likwidacji placu budowy, </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 xml:space="preserve">b) bezpiecznego ogrodzenia i zabezpieczenia placu budowy, </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c) zorganizowania i utrzymania zaplecza budowy (woda, energia elektryczna, telefon, dozorowanie budowy),</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lastRenderedPageBreak/>
        <w:t>d) koszty wszelkich robót przygotowawczych, wykończeniowych i porządkowych;</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e) koszty utrzymania porządku(na ulicach sąsiednich)w trakcie realizacji robót,</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 xml:space="preserve">f) koszty wywozu nadmiaru gruntu, zagęszczenia gruntu, </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 xml:space="preserve">g) koszty wywozu materiałów pochodzących z rozbiórki, </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h) koszty wykonania niezbędnych prób, badań, wpięć, sprawdzeń, opinii, wykonywanych w trakcie realizacji przedmiotu zamówienia,</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i) koszty uporządkowania terenu po wykonaniu robót-pobocza dróg wyprofilować a tereny zielone pokryć humusem i obsiać trawą,</w:t>
      </w:r>
    </w:p>
    <w:p w:rsidR="00B46FA3" w:rsidRPr="002E0366" w:rsidRDefault="00B46FA3" w:rsidP="00B46FA3">
      <w:pPr>
        <w:numPr>
          <w:ilvl w:val="0"/>
          <w:numId w:val="22"/>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j) wynagrodzenie przeznaczone dla służb branżowych dokonujących prób i odbiorów w trakcie realizacji przedmiotu zamówienia–jeżeli zajdzie taka potrzeba,</w:t>
      </w:r>
    </w:p>
    <w:p w:rsidR="00B46FA3" w:rsidRPr="002E0366" w:rsidRDefault="00B46FA3" w:rsidP="00B46FA3">
      <w:pPr>
        <w:numPr>
          <w:ilvl w:val="0"/>
          <w:numId w:val="22"/>
        </w:numPr>
        <w:autoSpaceDE w:val="0"/>
        <w:autoSpaceDN w:val="0"/>
        <w:adjustRightInd w:val="0"/>
        <w:spacing w:after="0" w:line="240" w:lineRule="auto"/>
        <w:jc w:val="both"/>
        <w:rPr>
          <w:rFonts w:ascii="Times New Roman" w:hAnsi="Times New Roman" w:cs="Times New Roman"/>
          <w:i/>
          <w:iCs/>
          <w:color w:val="000000"/>
        </w:rPr>
      </w:pPr>
      <w:r w:rsidRPr="002E0366">
        <w:rPr>
          <w:rFonts w:ascii="Times New Roman" w:hAnsi="Times New Roman" w:cs="Times New Roman"/>
          <w:i/>
          <w:iCs/>
          <w:color w:val="000000"/>
        </w:rPr>
        <w:t>k) wynagrodzenie przeznaczone dla służb geodezyjnych za wszystkie czynności niezbędne do wykonania, w trakcie całego cyklu realizacji przedmiotu zamówienia, w tym szczególnie: niwelacje, wytyczenia i geodezyjne inwentaryzacje powykonawcze,</w:t>
      </w:r>
    </w:p>
    <w:p w:rsidR="00B46FA3" w:rsidRPr="002E0366" w:rsidRDefault="00B46FA3" w:rsidP="00B46FA3">
      <w:p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l) koszty wykonania powykonawczej dokumentacji budowlanej w 2egz,</w:t>
      </w:r>
    </w:p>
    <w:p w:rsidR="00B46FA3" w:rsidRPr="002E0366" w:rsidRDefault="00B46FA3" w:rsidP="00B46FA3">
      <w:pPr>
        <w:numPr>
          <w:ilvl w:val="0"/>
          <w:numId w:val="23"/>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m) udział w corocznych przeglądach gwarancyjnych wyznaczonych przez Zamawiającego oraz w przeglądzie końcowym dokonanym przed upływem okresu trwania rękojmi za wady fizyczne oraz gwarancji jakości,</w:t>
      </w:r>
    </w:p>
    <w:p w:rsidR="00B46FA3" w:rsidRPr="002E0366" w:rsidRDefault="00B46FA3" w:rsidP="00B46FA3">
      <w:pPr>
        <w:numPr>
          <w:ilvl w:val="0"/>
          <w:numId w:val="23"/>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n) koszty ubezpieczenia budowy,</w:t>
      </w:r>
    </w:p>
    <w:p w:rsidR="00B46FA3" w:rsidRPr="002E0366" w:rsidRDefault="00B46FA3" w:rsidP="00B46FA3">
      <w:pPr>
        <w:numPr>
          <w:ilvl w:val="0"/>
          <w:numId w:val="23"/>
        </w:numPr>
        <w:autoSpaceDE w:val="0"/>
        <w:autoSpaceDN w:val="0"/>
        <w:adjustRightInd w:val="0"/>
        <w:spacing w:after="18" w:line="240" w:lineRule="auto"/>
        <w:jc w:val="both"/>
        <w:rPr>
          <w:rFonts w:ascii="Times New Roman" w:hAnsi="Times New Roman" w:cs="Times New Roman"/>
          <w:i/>
          <w:iCs/>
          <w:color w:val="000000"/>
        </w:rPr>
      </w:pPr>
      <w:r w:rsidRPr="002E0366">
        <w:rPr>
          <w:rFonts w:ascii="Times New Roman" w:hAnsi="Times New Roman" w:cs="Times New Roman"/>
          <w:i/>
          <w:iCs/>
          <w:color w:val="000000"/>
        </w:rPr>
        <w:t xml:space="preserve">o) koszt odszkodowań dla osób trzecich z tytułu skutków prowadzonych robót budowlanych, w tym także odszkodowań dla właścicieli i użytkowników terenów w pasie robót przekazanych czasowo Wykonawcy, </w:t>
      </w:r>
    </w:p>
    <w:p w:rsidR="00B46FA3" w:rsidRPr="002E0366" w:rsidRDefault="00B46FA3" w:rsidP="00B46FA3">
      <w:pPr>
        <w:numPr>
          <w:ilvl w:val="0"/>
          <w:numId w:val="23"/>
        </w:numPr>
        <w:autoSpaceDE w:val="0"/>
        <w:autoSpaceDN w:val="0"/>
        <w:adjustRightInd w:val="0"/>
        <w:spacing w:after="0" w:line="240" w:lineRule="auto"/>
        <w:jc w:val="both"/>
        <w:rPr>
          <w:rFonts w:ascii="Times New Roman" w:hAnsi="Times New Roman" w:cs="Times New Roman"/>
          <w:i/>
          <w:iCs/>
          <w:color w:val="000000"/>
        </w:rPr>
      </w:pPr>
      <w:r w:rsidRPr="002E0366">
        <w:rPr>
          <w:rFonts w:ascii="Times New Roman" w:hAnsi="Times New Roman" w:cs="Times New Roman"/>
          <w:i/>
          <w:iCs/>
          <w:color w:val="000000"/>
        </w:rPr>
        <w:t>p) koszty uporządkowania terenu budowy po wykonaniu robót -koszty odtworzenia terenu do stanu pierwotnego -małej architektury np. ogrodzenia, chodniki, tereny zielone itp. znajdujące się w pasie prowadzonych robót i poza nim, jeżeli zostały uszkodzone w trakcie prowadzonych robót.</w:t>
      </w:r>
    </w:p>
    <w:p w:rsidR="00B46FA3" w:rsidRPr="002E0366" w:rsidRDefault="00B46FA3" w:rsidP="00B46FA3">
      <w:pPr>
        <w:widowControl w:val="0"/>
        <w:autoSpaceDE w:val="0"/>
        <w:autoSpaceDN w:val="0"/>
        <w:adjustRightInd w:val="0"/>
        <w:spacing w:after="0" w:line="240" w:lineRule="auto"/>
        <w:jc w:val="both"/>
        <w:rPr>
          <w:rFonts w:ascii="Times New Roman" w:hAnsi="Times New Roman" w:cs="Times New Roman"/>
          <w:i/>
          <w:iCs/>
          <w:color w:val="000000"/>
        </w:rPr>
      </w:pP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b/>
          <w:bCs/>
          <w:i/>
          <w:iCs/>
          <w:color w:val="000000" w:themeColor="text1"/>
          <w:lang w:eastAsia="pl-PL"/>
        </w:rPr>
      </w:pPr>
      <w:r w:rsidRPr="002E0366">
        <w:rPr>
          <w:rFonts w:ascii="Times New Roman" w:hAnsi="Times New Roman" w:cs="Times New Roman"/>
          <w:i/>
          <w:iCs/>
          <w:color w:val="000000"/>
        </w:rPr>
        <w:t>Zamawiający informuje, że obowiązującym wynagrodzeniem w przedmiotowym postępowaniu jest wynagrodzenie ryczałtowe i dlatego przedmiary robót stanowiące załącznik do niniejszej SIWZ mają charakter poglądowy i mogą stanowić jedynie materiał pomocniczy do sporządzenia kalkulacji ceny przez Wykonawcę(nie stanowią podstawy obliczenia ceny oferty).</w:t>
      </w: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b/>
          <w:bCs/>
          <w:i/>
          <w:iCs/>
          <w:color w:val="000000" w:themeColor="text1"/>
          <w:lang w:eastAsia="pl-PL"/>
        </w:rPr>
      </w:pPr>
    </w:p>
    <w:p w:rsidR="00B46FA3" w:rsidRPr="002E0366" w:rsidRDefault="00B46FA3" w:rsidP="00B46FA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p>
    <w:p w:rsidR="00B46FA3" w:rsidRPr="002E0366" w:rsidRDefault="00B46FA3" w:rsidP="00B46FA3">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W formularzu oferty należy podać cenę netto, kwotę podatku od towarów i usług (należy przyjąć 23% stawkę podatku VAT) oraz cenę brutto.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46FA3" w:rsidRPr="002E0366" w:rsidRDefault="00B46FA3" w:rsidP="00B46FA3">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Ceny muszą być wyrażone w złotych (PLN) i ewentualnie dodatkowo w groszach,    z dokładnością do dwóch miejsc po przecinku.</w:t>
      </w:r>
    </w:p>
    <w:p w:rsidR="00B46FA3" w:rsidRPr="002E0366" w:rsidRDefault="00B46FA3" w:rsidP="00B46FA3">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Ewentualny rabat lub upust należy ująć w cenach jednostkowych robót budowlanych podanych w kosztorysie ofertowym.</w:t>
      </w:r>
    </w:p>
    <w:p w:rsidR="00B46FA3" w:rsidRPr="002E0366" w:rsidRDefault="00B46FA3" w:rsidP="00B46FA3">
      <w:pPr>
        <w:widowControl w:val="0"/>
        <w:numPr>
          <w:ilvl w:val="1"/>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sz w:val="24"/>
          <w:szCs w:val="24"/>
          <w:lang w:eastAsia="pl-PL"/>
        </w:rPr>
        <w:t>Zamawiający nie przewiduje przeprowadzenia aukcji elektronicznej.</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14. OFERTA SKŁADANA PRZEZ WYKONAWCÓW WSPÓLNIE UBIEGAJĄCYCH SIĘ O UDZIELENIE ZAMÓWIENIA .</w:t>
      </w:r>
    </w:p>
    <w:p w:rsidR="00B46FA3" w:rsidRPr="002E0366" w:rsidRDefault="00B46FA3" w:rsidP="00B46FA3">
      <w:pPr>
        <w:numPr>
          <w:ilvl w:val="1"/>
          <w:numId w:val="24"/>
        </w:numPr>
        <w:spacing w:after="0" w:line="240" w:lineRule="auto"/>
        <w:jc w:val="both"/>
        <w:rPr>
          <w:rFonts w:ascii="Times New Roman" w:eastAsia="Times New Roman" w:hAnsi="Times New Roman" w:cs="Times New Roman"/>
          <w:color w:val="FF0000"/>
          <w:sz w:val="24"/>
          <w:szCs w:val="24"/>
          <w:lang w:eastAsia="pl-PL"/>
        </w:rPr>
      </w:pPr>
      <w:r w:rsidRPr="002E0366">
        <w:rPr>
          <w:rFonts w:ascii="Times New Roman" w:eastAsia="Times New Roman" w:hAnsi="Times New Roman" w:cs="Times New Roman"/>
          <w:sz w:val="24"/>
          <w:szCs w:val="24"/>
          <w:lang w:eastAsia="pl-PL"/>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B46FA3" w:rsidRPr="002E0366" w:rsidRDefault="00B46FA3" w:rsidP="00B46FA3">
      <w:pPr>
        <w:spacing w:after="0" w:line="240" w:lineRule="auto"/>
        <w:jc w:val="both"/>
        <w:rPr>
          <w:rFonts w:ascii="Times New Roman" w:eastAsia="Times New Roman" w:hAnsi="Times New Roman" w:cs="Times New Roman"/>
          <w:b/>
          <w:sz w:val="24"/>
          <w:szCs w:val="24"/>
          <w:lang w:eastAsia="pl-PL"/>
        </w:rPr>
      </w:pPr>
      <w:r w:rsidRPr="002E0366">
        <w:rPr>
          <w:rFonts w:ascii="Times New Roman" w:eastAsia="Times New Roman" w:hAnsi="Times New Roman" w:cs="Times New Roman"/>
          <w:b/>
          <w:sz w:val="24"/>
          <w:szCs w:val="24"/>
          <w:lang w:eastAsia="pl-PL"/>
        </w:rPr>
        <w:t>UWAGA:</w:t>
      </w:r>
      <w:r w:rsidRPr="002E0366">
        <w:rPr>
          <w:rFonts w:ascii="Times New Roman" w:eastAsia="Times New Roman" w:hAnsi="Times New Roman" w:cs="Times New Roman"/>
          <w:sz w:val="24"/>
          <w:szCs w:val="24"/>
          <w:lang w:eastAsia="pl-PL"/>
        </w:rPr>
        <w:t xml:space="preserve"> </w:t>
      </w:r>
      <w:r w:rsidRPr="002E0366">
        <w:rPr>
          <w:rFonts w:ascii="Times New Roman" w:eastAsia="Times New Roman" w:hAnsi="Times New Roman" w:cs="Times New Roman"/>
          <w:b/>
          <w:sz w:val="24"/>
          <w:szCs w:val="24"/>
          <w:lang w:eastAsia="pl-PL"/>
        </w:rPr>
        <w:t>Pełnomocnictwo należy załączyć do oferty w oryginale lub notarialnie poświadczonej kopii</w:t>
      </w:r>
    </w:p>
    <w:p w:rsidR="00B46FA3" w:rsidRPr="002E0366" w:rsidRDefault="00B46FA3" w:rsidP="00B46FA3">
      <w:pPr>
        <w:numPr>
          <w:ilvl w:val="1"/>
          <w:numId w:val="24"/>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 przypadku wykonawców wspólnie ubiegających się o udzielenie zamówienia kopie </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lastRenderedPageBreak/>
        <w:t xml:space="preserve">dokumentów są poświadczane za zgodność z oryginałem przez wykonawcę, którego dokument dotyczy lub osobę posiadającą stosowne pełnomocnictwo. </w:t>
      </w:r>
    </w:p>
    <w:p w:rsidR="00B46FA3" w:rsidRPr="002E0366" w:rsidRDefault="00B46FA3" w:rsidP="00B46FA3">
      <w:pPr>
        <w:numPr>
          <w:ilvl w:val="1"/>
          <w:numId w:val="24"/>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Wszelka korespondencja dokonywana będzie wyłącznie z pełnomocnikiem.</w:t>
      </w:r>
    </w:p>
    <w:p w:rsidR="00B46FA3" w:rsidRPr="002E0366" w:rsidRDefault="00B46FA3" w:rsidP="00B46FA3">
      <w:pPr>
        <w:numPr>
          <w:ilvl w:val="1"/>
          <w:numId w:val="24"/>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Wypełniając formularz oferty stanowiący </w:t>
      </w:r>
      <w:r w:rsidRPr="002E0366">
        <w:rPr>
          <w:rFonts w:ascii="Times New Roman" w:eastAsia="Times New Roman" w:hAnsi="Times New Roman" w:cs="Times New Roman"/>
          <w:b/>
          <w:sz w:val="24"/>
          <w:szCs w:val="24"/>
          <w:lang w:eastAsia="pl-PL"/>
        </w:rPr>
        <w:t>załącznik nr 1 do SIWZ</w:t>
      </w:r>
      <w:r w:rsidRPr="002E0366">
        <w:rPr>
          <w:rFonts w:ascii="Times New Roman" w:eastAsia="Times New Roman" w:hAnsi="Times New Roman" w:cs="Times New Roman"/>
          <w:sz w:val="24"/>
          <w:szCs w:val="24"/>
          <w:lang w:eastAsia="pl-PL"/>
        </w:rPr>
        <w:t xml:space="preserve">, jak również inne dokumenty powołujące się na wykonawcę w miejscu np. „nazwa i adres wykonawcy” należy wpisać dane dotyczące wszystkich wykonawców ubiegających się wspólnie. </w:t>
      </w:r>
    </w:p>
    <w:p w:rsidR="00B46FA3" w:rsidRPr="002E0366" w:rsidRDefault="00B46FA3" w:rsidP="00B46FA3">
      <w:pPr>
        <w:numPr>
          <w:ilvl w:val="1"/>
          <w:numId w:val="24"/>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 przypadku wyboru oferty, przed podpisaniem umowy z zamawiającym wykonawcy składający ofertę wspólną mają obowiązek przedstawić zamawiającemu umowę regulującą ich współpracę.</w:t>
      </w:r>
    </w:p>
    <w:p w:rsidR="00B46FA3" w:rsidRPr="002E0366" w:rsidRDefault="00B46FA3" w:rsidP="00B46FA3">
      <w:pPr>
        <w:keepNext/>
        <w:numPr>
          <w:ilvl w:val="1"/>
          <w:numId w:val="18"/>
        </w:numPr>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MIEJSCE I TERMIN SKŁADANIA OFERT.</w:t>
      </w:r>
    </w:p>
    <w:p w:rsidR="00B46FA3" w:rsidRPr="002E0366" w:rsidRDefault="00B46FA3" w:rsidP="00B46FA3">
      <w:pPr>
        <w:numPr>
          <w:ilvl w:val="0"/>
          <w:numId w:val="25"/>
        </w:numPr>
        <w:spacing w:after="0" w:line="240" w:lineRule="auto"/>
        <w:jc w:val="both"/>
        <w:rPr>
          <w:rFonts w:ascii="Times New Roman" w:eastAsia="Times New Roman" w:hAnsi="Times New Roman" w:cs="Times New Roman"/>
          <w:b/>
          <w:bCs/>
          <w:color w:val="FF0000"/>
          <w:sz w:val="24"/>
          <w:szCs w:val="24"/>
          <w:lang w:eastAsia="pl-PL"/>
        </w:rPr>
      </w:pPr>
      <w:r w:rsidRPr="002E0366">
        <w:rPr>
          <w:rFonts w:ascii="Times New Roman" w:eastAsia="Times New Roman" w:hAnsi="Times New Roman" w:cs="Times New Roman"/>
          <w:bCs/>
          <w:sz w:val="24"/>
          <w:szCs w:val="24"/>
          <w:lang w:eastAsia="pl-PL"/>
        </w:rPr>
        <w:t xml:space="preserve">Ofertę </w:t>
      </w:r>
      <w:r w:rsidRPr="002E0366">
        <w:rPr>
          <w:rFonts w:ascii="Times New Roman" w:eastAsia="Times New Roman" w:hAnsi="Times New Roman" w:cs="Times New Roman"/>
          <w:bCs/>
          <w:color w:val="000000" w:themeColor="text1"/>
          <w:sz w:val="24"/>
          <w:szCs w:val="24"/>
          <w:lang w:eastAsia="pl-PL"/>
        </w:rPr>
        <w:t>należy złożyć w Biurze Obsługi Klienta Urzędu Miejskiego w Zawidowie, pokój nr 2 na parterze</w:t>
      </w:r>
      <w:r w:rsidRPr="002E0366">
        <w:rPr>
          <w:rFonts w:ascii="Times New Roman" w:eastAsia="Times New Roman" w:hAnsi="Times New Roman" w:cs="Times New Roman"/>
          <w:b/>
          <w:bCs/>
          <w:color w:val="FF0000"/>
          <w:sz w:val="24"/>
          <w:szCs w:val="24"/>
          <w:lang w:eastAsia="pl-PL"/>
        </w:rPr>
        <w:t xml:space="preserve"> </w:t>
      </w:r>
      <w:r w:rsidRPr="002E0366">
        <w:rPr>
          <w:rFonts w:ascii="Times New Roman" w:eastAsia="Times New Roman" w:hAnsi="Times New Roman" w:cs="Times New Roman"/>
          <w:bCs/>
          <w:color w:val="000000" w:themeColor="text1"/>
          <w:sz w:val="24"/>
          <w:szCs w:val="24"/>
          <w:lang w:eastAsia="pl-PL"/>
        </w:rPr>
        <w:t xml:space="preserve">budynku, lub przesłać na adres </w:t>
      </w:r>
      <w:r w:rsidRPr="002E0366">
        <w:rPr>
          <w:rFonts w:ascii="Times New Roman" w:eastAsia="Times New Roman" w:hAnsi="Times New Roman" w:cs="Times New Roman"/>
          <w:color w:val="000000" w:themeColor="text1"/>
          <w:sz w:val="24"/>
          <w:szCs w:val="24"/>
          <w:lang w:eastAsia="pl-PL"/>
        </w:rPr>
        <w:t xml:space="preserve">Urzędu Miejskiego w Zawidowie, ul. Plac Zwycięstwa  21/22,  59-970 Zawidów </w:t>
      </w:r>
      <w:r w:rsidRPr="002E0366">
        <w:rPr>
          <w:rFonts w:ascii="Times New Roman" w:eastAsia="Times New Roman" w:hAnsi="Times New Roman" w:cs="Times New Roman"/>
          <w:bCs/>
          <w:color w:val="000000" w:themeColor="text1"/>
          <w:sz w:val="24"/>
          <w:szCs w:val="24"/>
          <w:lang w:eastAsia="pl-PL"/>
        </w:rPr>
        <w:t>w terminie</w:t>
      </w:r>
      <w:r w:rsidRPr="002E0366">
        <w:rPr>
          <w:rFonts w:ascii="Times New Roman" w:eastAsia="Times New Roman" w:hAnsi="Times New Roman" w:cs="Times New Roman"/>
          <w:b/>
          <w:bCs/>
          <w:color w:val="000000" w:themeColor="text1"/>
          <w:sz w:val="24"/>
          <w:szCs w:val="24"/>
          <w:lang w:eastAsia="pl-PL"/>
        </w:rPr>
        <w:t xml:space="preserve"> do dnia  </w:t>
      </w:r>
      <w:r w:rsidR="004B1CDE">
        <w:rPr>
          <w:rFonts w:ascii="Times New Roman" w:eastAsia="Times New Roman" w:hAnsi="Times New Roman" w:cs="Times New Roman"/>
          <w:b/>
          <w:bCs/>
          <w:color w:val="000000" w:themeColor="text1"/>
          <w:sz w:val="24"/>
          <w:szCs w:val="24"/>
          <w:lang w:eastAsia="pl-PL"/>
        </w:rPr>
        <w:t>30</w:t>
      </w:r>
      <w:r w:rsidRPr="002E0366">
        <w:rPr>
          <w:rFonts w:ascii="Times New Roman" w:eastAsia="Times New Roman" w:hAnsi="Times New Roman" w:cs="Times New Roman"/>
          <w:b/>
          <w:bCs/>
          <w:color w:val="000000" w:themeColor="text1"/>
          <w:sz w:val="24"/>
          <w:szCs w:val="24"/>
          <w:lang w:eastAsia="pl-PL"/>
        </w:rPr>
        <w:t>.12.2019 r. do godz. 10:30.</w:t>
      </w:r>
    </w:p>
    <w:p w:rsidR="00B46FA3" w:rsidRPr="002E0366" w:rsidRDefault="00B46FA3" w:rsidP="00B46FA3">
      <w:pPr>
        <w:numPr>
          <w:ilvl w:val="0"/>
          <w:numId w:val="25"/>
        </w:numPr>
        <w:spacing w:after="0" w:line="240" w:lineRule="auto"/>
        <w:jc w:val="both"/>
        <w:rPr>
          <w:rFonts w:ascii="Times New Roman" w:eastAsia="Times New Roman" w:hAnsi="Times New Roman" w:cs="Times New Roman"/>
          <w:b/>
          <w:bCs/>
          <w:color w:val="FF0000"/>
          <w:sz w:val="24"/>
          <w:szCs w:val="24"/>
          <w:lang w:eastAsia="pl-PL"/>
        </w:rPr>
      </w:pPr>
      <w:r w:rsidRPr="002E0366">
        <w:rPr>
          <w:rFonts w:ascii="Times New Roman" w:eastAsia="Times New Roman" w:hAnsi="Times New Roman" w:cs="Times New Roman"/>
          <w:sz w:val="24"/>
          <w:szCs w:val="24"/>
          <w:lang w:eastAsia="pl-PL"/>
        </w:rPr>
        <w:t xml:space="preserve">Za termin złożenia oferty uważa się termin jej złożenia w siedzibie zamawiającego. </w:t>
      </w:r>
    </w:p>
    <w:p w:rsidR="00B46FA3" w:rsidRPr="002E0366" w:rsidRDefault="00B46FA3" w:rsidP="00B46FA3">
      <w:pPr>
        <w:keepNext/>
        <w:numPr>
          <w:ilvl w:val="1"/>
          <w:numId w:val="18"/>
        </w:numPr>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MIEJSCE I TERMIN OTWARCIA OFERT.</w:t>
      </w:r>
    </w:p>
    <w:p w:rsidR="00B46FA3" w:rsidRPr="002E0366" w:rsidRDefault="00B46FA3" w:rsidP="00B46FA3">
      <w:pPr>
        <w:widowControl w:val="0"/>
        <w:numPr>
          <w:ilvl w:val="1"/>
          <w:numId w:val="26"/>
        </w:numPr>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color w:val="000000" w:themeColor="text1"/>
          <w:sz w:val="24"/>
          <w:szCs w:val="24"/>
          <w:lang w:eastAsia="pl-PL"/>
        </w:rPr>
        <w:t xml:space="preserve">Otwarcie ofert nastąpi w siedzibie Urzędu Miejskiego w Zawidowie ul. Plac Zwycięstwa   21/22, 59-970 Zawidów, sala konferencyjna – pokój nr 1 parter budynku </w:t>
      </w:r>
      <w:r w:rsidRPr="002E0366">
        <w:rPr>
          <w:rFonts w:ascii="Times New Roman" w:eastAsia="Times New Roman" w:hAnsi="Times New Roman" w:cs="Times New Roman"/>
          <w:b/>
          <w:bCs/>
          <w:color w:val="000000" w:themeColor="text1"/>
          <w:sz w:val="24"/>
          <w:szCs w:val="24"/>
          <w:lang w:eastAsia="pl-PL"/>
        </w:rPr>
        <w:t xml:space="preserve">w dniu </w:t>
      </w:r>
      <w:r w:rsidR="004B1CDE">
        <w:rPr>
          <w:rFonts w:ascii="Times New Roman" w:eastAsia="Times New Roman" w:hAnsi="Times New Roman" w:cs="Times New Roman"/>
          <w:b/>
          <w:bCs/>
          <w:color w:val="000000" w:themeColor="text1"/>
          <w:sz w:val="24"/>
          <w:szCs w:val="24"/>
          <w:lang w:eastAsia="pl-PL"/>
        </w:rPr>
        <w:t>30</w:t>
      </w:r>
      <w:r w:rsidRPr="002E0366">
        <w:rPr>
          <w:rFonts w:ascii="Times New Roman" w:eastAsia="Times New Roman" w:hAnsi="Times New Roman" w:cs="Times New Roman"/>
          <w:b/>
          <w:bCs/>
          <w:color w:val="000000" w:themeColor="text1"/>
          <w:sz w:val="24"/>
          <w:szCs w:val="24"/>
          <w:lang w:eastAsia="pl-PL"/>
        </w:rPr>
        <w:t>.12.2019 r. o godz. 11:00.</w:t>
      </w:r>
      <w:r w:rsidRPr="002E0366">
        <w:rPr>
          <w:rFonts w:ascii="Times New Roman" w:eastAsia="Times New Roman" w:hAnsi="Times New Roman" w:cs="Times New Roman"/>
          <w:color w:val="000000" w:themeColor="text1"/>
          <w:sz w:val="24"/>
          <w:szCs w:val="24"/>
          <w:lang w:eastAsia="pl-PL"/>
        </w:rPr>
        <w:t xml:space="preserve"> </w:t>
      </w:r>
    </w:p>
    <w:p w:rsidR="00B46FA3" w:rsidRPr="002E0366" w:rsidRDefault="00B46FA3" w:rsidP="00B46FA3">
      <w:pPr>
        <w:widowControl w:val="0"/>
        <w:numPr>
          <w:ilvl w:val="1"/>
          <w:numId w:val="26"/>
        </w:numPr>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sz w:val="24"/>
          <w:szCs w:val="24"/>
          <w:lang w:eastAsia="pl-PL"/>
        </w:rPr>
        <w:t xml:space="preserve">Otwarcie ofert jest jawne. W otwarciu ofert mogą brać udział przedstawiciele wykonawców.  Bezpośrednio przed otwarciem ofert zamawiający podaje kwotę, jaką zamierza przeznaczyć na sfinansowanie zamówienia. </w:t>
      </w:r>
    </w:p>
    <w:p w:rsidR="00B46FA3" w:rsidRPr="002E0366" w:rsidRDefault="00B46FA3" w:rsidP="00B46FA3">
      <w:pPr>
        <w:widowControl w:val="0"/>
        <w:numPr>
          <w:ilvl w:val="1"/>
          <w:numId w:val="26"/>
        </w:numPr>
        <w:spacing w:after="0" w:line="240" w:lineRule="auto"/>
        <w:jc w:val="both"/>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sz w:val="24"/>
          <w:szCs w:val="24"/>
          <w:lang w:eastAsia="pl-PL"/>
        </w:rPr>
        <w:t>Po otwarciu koperty zamawiający ogłasza nazwę i adresy firmy, której oferta jest otwierana, a także informacje dotyczące ceny, terminu wykonania, okresu rękojmi i gwarancji oraz  warunków płatności zawartych w ofertach.</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17.BADANIE I OCENA OFERT</w:t>
      </w:r>
    </w:p>
    <w:p w:rsidR="00B46FA3" w:rsidRPr="002E0366" w:rsidRDefault="00B46FA3" w:rsidP="00B46FA3">
      <w:pPr>
        <w:numPr>
          <w:ilvl w:val="1"/>
          <w:numId w:val="27"/>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 toku badania i oceny ofert Zamawiający może żądać od Wykonawców wyjaśnień dotyczących treści złożonych ofert i dokumentów potwierdzających spełnianie warunków udziału w postępowaniu.</w:t>
      </w:r>
    </w:p>
    <w:p w:rsidR="00B46FA3" w:rsidRPr="002E0366" w:rsidRDefault="00B46FA3" w:rsidP="00B46FA3">
      <w:pPr>
        <w:numPr>
          <w:ilvl w:val="1"/>
          <w:numId w:val="27"/>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B46FA3" w:rsidRPr="002E0366" w:rsidRDefault="00B46FA3" w:rsidP="00B46FA3">
      <w:pPr>
        <w:numPr>
          <w:ilvl w:val="1"/>
          <w:numId w:val="27"/>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Jeżeli oferta zawierać będzie rażąco niską cenę w stosunku do przedmiotu zamówienia,   zamawiający zwróci się do wykonawcy o udzielenie w określonym terminie wyjaśnień dotyczących elementów oferty mających wpływ na wysokość ceny.</w:t>
      </w:r>
    </w:p>
    <w:p w:rsidR="00B46FA3" w:rsidRPr="002E0366" w:rsidRDefault="00B46FA3" w:rsidP="00B46FA3">
      <w:pPr>
        <w:numPr>
          <w:ilvl w:val="1"/>
          <w:numId w:val="27"/>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Zamawiający odrzuca ofertę w przypadkach określonych w art. 89 ust. 1  ustawy Prawo    zamówień publicznych.</w:t>
      </w:r>
    </w:p>
    <w:p w:rsidR="00B46FA3" w:rsidRPr="002E0366" w:rsidRDefault="00B46FA3" w:rsidP="00B46FA3">
      <w:pPr>
        <w:numPr>
          <w:ilvl w:val="1"/>
          <w:numId w:val="27"/>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Zamawiający przyzna zamówienie temu wykonawcy, którego oferta odpowiada wszystkim  wymaganiom określonym w ustawie </w:t>
      </w:r>
      <w:proofErr w:type="spellStart"/>
      <w:r w:rsidRPr="002E0366">
        <w:rPr>
          <w:rFonts w:ascii="Times New Roman" w:eastAsia="Times New Roman" w:hAnsi="Times New Roman" w:cs="Times New Roman"/>
          <w:sz w:val="24"/>
          <w:szCs w:val="24"/>
          <w:lang w:eastAsia="pl-PL"/>
        </w:rPr>
        <w:t>Pzp</w:t>
      </w:r>
      <w:proofErr w:type="spellEnd"/>
      <w:r w:rsidRPr="002E0366">
        <w:rPr>
          <w:rFonts w:ascii="Times New Roman" w:eastAsia="Times New Roman" w:hAnsi="Times New Roman" w:cs="Times New Roman"/>
          <w:sz w:val="24"/>
          <w:szCs w:val="24"/>
          <w:lang w:eastAsia="pl-PL"/>
        </w:rPr>
        <w:t xml:space="preserve"> oraz w niniejszej SIWZ i została oceniona jako najkorzystniejsza w oparciu o podane w ogłoszeniu o zamówieniu i SIWZ kryteria wyboru oferty.</w:t>
      </w:r>
    </w:p>
    <w:p w:rsidR="00B46FA3" w:rsidRPr="002E0366" w:rsidRDefault="00B46FA3" w:rsidP="00B46FA3">
      <w:pPr>
        <w:numPr>
          <w:ilvl w:val="1"/>
          <w:numId w:val="27"/>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Zamawiający informuje wszystkich  wykonawców o:</w:t>
      </w:r>
    </w:p>
    <w:p w:rsidR="00B46FA3" w:rsidRPr="002E0366" w:rsidRDefault="00B46FA3" w:rsidP="00B46FA3">
      <w:pPr>
        <w:numPr>
          <w:ilvl w:val="0"/>
          <w:numId w:val="28"/>
        </w:numPr>
        <w:spacing w:after="0" w:line="240" w:lineRule="auto"/>
        <w:ind w:left="1134"/>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t>
      </w:r>
      <w:r w:rsidRPr="002E0366">
        <w:rPr>
          <w:rFonts w:ascii="Times New Roman" w:eastAsia="Times New Roman" w:hAnsi="Times New Roman" w:cs="Times New Roman"/>
          <w:sz w:val="24"/>
          <w:szCs w:val="24"/>
          <w:lang w:eastAsia="pl-PL"/>
        </w:rPr>
        <w:lastRenderedPageBreak/>
        <w:t>wykonawców, którzy złożyli oferty, a także punktację przyznaną ofertom w każdym kryterium oceny ofert i łączną punktację,</w:t>
      </w:r>
    </w:p>
    <w:p w:rsidR="00B46FA3" w:rsidRPr="002E0366" w:rsidRDefault="00B46FA3" w:rsidP="00B46FA3">
      <w:pPr>
        <w:numPr>
          <w:ilvl w:val="0"/>
          <w:numId w:val="28"/>
        </w:numPr>
        <w:spacing w:after="0" w:line="240" w:lineRule="auto"/>
        <w:ind w:left="1134"/>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wykonawcach, którzy zostali wykluczeni,</w:t>
      </w:r>
    </w:p>
    <w:p w:rsidR="00B46FA3" w:rsidRPr="002E0366" w:rsidRDefault="00B46FA3" w:rsidP="00B46FA3">
      <w:pPr>
        <w:numPr>
          <w:ilvl w:val="0"/>
          <w:numId w:val="28"/>
        </w:numPr>
        <w:spacing w:after="0" w:line="240" w:lineRule="auto"/>
        <w:ind w:left="1134"/>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wykonawcach, których oferty zostały odrzucone, powodach odrzucenia oferty, a w przypadkach, o których mowa w art. 89 ust. 4 i 5 braku równoważności lub braku spełniania wymagań dotyczących wydajności lub funkcjonalności,</w:t>
      </w:r>
    </w:p>
    <w:p w:rsidR="00B46FA3" w:rsidRPr="002E0366" w:rsidRDefault="00B46FA3" w:rsidP="00B46FA3">
      <w:pPr>
        <w:numPr>
          <w:ilvl w:val="0"/>
          <w:numId w:val="28"/>
        </w:numPr>
        <w:spacing w:after="0" w:line="240" w:lineRule="auto"/>
        <w:ind w:left="1134"/>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wykonawcach, którzy złożyli oferty niepodlegające odrzuceniu,</w:t>
      </w:r>
    </w:p>
    <w:p w:rsidR="00B46FA3" w:rsidRPr="002E0366" w:rsidRDefault="00B46FA3" w:rsidP="00B46FA3">
      <w:pPr>
        <w:numPr>
          <w:ilvl w:val="0"/>
          <w:numId w:val="28"/>
        </w:numPr>
        <w:spacing w:after="0" w:line="240" w:lineRule="auto"/>
        <w:ind w:left="1134"/>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unieważnieniu postępowania,</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podając uzasadnienie faktyczne i prawne.</w:t>
      </w:r>
    </w:p>
    <w:p w:rsidR="00B46FA3" w:rsidRPr="002E0366" w:rsidRDefault="00B46FA3" w:rsidP="00B46FA3">
      <w:pPr>
        <w:numPr>
          <w:ilvl w:val="1"/>
          <w:numId w:val="27"/>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Informacje, o których mowa powyżej w pkt 14.7 lit. a i lit. e  Zamawiający zamieści na stronie internetowej </w:t>
      </w:r>
      <w:r w:rsidRPr="002E0366">
        <w:rPr>
          <w:rFonts w:ascii="Times New Roman" w:eastAsia="Times New Roman" w:hAnsi="Times New Roman" w:cs="Times New Roman"/>
          <w:b/>
          <w:bCs/>
          <w:sz w:val="24"/>
          <w:szCs w:val="24"/>
          <w:lang w:eastAsia="pl-PL"/>
        </w:rPr>
        <w:t>http://bip.zawidow.eu</w:t>
      </w:r>
    </w:p>
    <w:p w:rsidR="00B46FA3" w:rsidRPr="002E0366" w:rsidRDefault="00B46FA3" w:rsidP="00B46FA3">
      <w:pPr>
        <w:numPr>
          <w:ilvl w:val="1"/>
          <w:numId w:val="27"/>
        </w:numPr>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2E0366">
        <w:rPr>
          <w:rFonts w:ascii="Times New Roman" w:eastAsia="Times New Roman" w:hAnsi="Times New Roman" w:cs="Times New Roman"/>
          <w:sz w:val="24"/>
          <w:szCs w:val="24"/>
          <w:lang w:eastAsia="pl-PL"/>
        </w:rPr>
        <w:t>Jeżeli wykonawca, którego oferta została wybrana, uchyla si</w:t>
      </w:r>
      <w:r w:rsidRPr="002E0366">
        <w:rPr>
          <w:rFonts w:ascii="Times New Roman" w:eastAsia="TimesNewRoman" w:hAnsi="Times New Roman" w:cs="Times New Roman"/>
          <w:sz w:val="24"/>
          <w:szCs w:val="24"/>
          <w:lang w:eastAsia="pl-PL"/>
        </w:rPr>
        <w:t xml:space="preserve">ę </w:t>
      </w:r>
      <w:r w:rsidRPr="002E0366">
        <w:rPr>
          <w:rFonts w:ascii="Times New Roman" w:eastAsia="Times New Roman" w:hAnsi="Times New Roman" w:cs="Times New Roman"/>
          <w:sz w:val="24"/>
          <w:szCs w:val="24"/>
          <w:lang w:eastAsia="pl-PL"/>
        </w:rPr>
        <w:t>od zawarcia umowy w sprawie zamówienia publicznego lub nie wnosi zabezpieczenia należytego wykonania umowy, zamawiaj</w:t>
      </w:r>
      <w:r w:rsidRPr="002E0366">
        <w:rPr>
          <w:rFonts w:ascii="Times New Roman" w:eastAsia="TimesNewRoman" w:hAnsi="Times New Roman" w:cs="Times New Roman"/>
          <w:sz w:val="24"/>
          <w:szCs w:val="24"/>
          <w:lang w:eastAsia="pl-PL"/>
        </w:rPr>
        <w:t>ą</w:t>
      </w:r>
      <w:r w:rsidRPr="002E0366">
        <w:rPr>
          <w:rFonts w:ascii="Times New Roman" w:eastAsia="Times New Roman" w:hAnsi="Times New Roman" w:cs="Times New Roman"/>
          <w:sz w:val="24"/>
          <w:szCs w:val="24"/>
          <w:lang w:eastAsia="pl-PL"/>
        </w:rPr>
        <w:t>cy mo</w:t>
      </w:r>
      <w:r w:rsidRPr="002E0366">
        <w:rPr>
          <w:rFonts w:ascii="Times New Roman" w:eastAsia="TimesNewRoman" w:hAnsi="Times New Roman" w:cs="Times New Roman"/>
          <w:sz w:val="24"/>
          <w:szCs w:val="24"/>
          <w:lang w:eastAsia="pl-PL"/>
        </w:rPr>
        <w:t>ż</w:t>
      </w:r>
      <w:r w:rsidRPr="002E0366">
        <w:rPr>
          <w:rFonts w:ascii="Times New Roman" w:eastAsia="Times New Roman" w:hAnsi="Times New Roman" w:cs="Times New Roman"/>
          <w:sz w:val="24"/>
          <w:szCs w:val="24"/>
          <w:lang w:eastAsia="pl-PL"/>
        </w:rPr>
        <w:t>e wybra</w:t>
      </w:r>
      <w:r w:rsidRPr="002E0366">
        <w:rPr>
          <w:rFonts w:ascii="Times New Roman" w:eastAsia="TimesNewRoman" w:hAnsi="Times New Roman" w:cs="Times New Roman"/>
          <w:sz w:val="24"/>
          <w:szCs w:val="24"/>
          <w:lang w:eastAsia="pl-PL"/>
        </w:rPr>
        <w:t xml:space="preserve">ć </w:t>
      </w:r>
      <w:r w:rsidRPr="002E0366">
        <w:rPr>
          <w:rFonts w:ascii="Times New Roman" w:eastAsia="Times New Roman" w:hAnsi="Times New Roman" w:cs="Times New Roman"/>
          <w:sz w:val="24"/>
          <w:szCs w:val="24"/>
          <w:lang w:eastAsia="pl-PL"/>
        </w:rPr>
        <w:t>ofert</w:t>
      </w:r>
      <w:r w:rsidRPr="002E0366">
        <w:rPr>
          <w:rFonts w:ascii="Times New Roman" w:eastAsia="TimesNewRoman" w:hAnsi="Times New Roman" w:cs="Times New Roman"/>
          <w:sz w:val="24"/>
          <w:szCs w:val="24"/>
          <w:lang w:eastAsia="pl-PL"/>
        </w:rPr>
        <w:t xml:space="preserve">ę </w:t>
      </w:r>
      <w:r w:rsidRPr="002E0366">
        <w:rPr>
          <w:rFonts w:ascii="Times New Roman" w:eastAsia="Times New Roman" w:hAnsi="Times New Roman" w:cs="Times New Roman"/>
          <w:sz w:val="24"/>
          <w:szCs w:val="24"/>
          <w:lang w:eastAsia="pl-PL"/>
        </w:rPr>
        <w:t>najkorzystniejsz</w:t>
      </w:r>
      <w:r w:rsidRPr="002E0366">
        <w:rPr>
          <w:rFonts w:ascii="Times New Roman" w:eastAsia="TimesNewRoman" w:hAnsi="Times New Roman" w:cs="Times New Roman"/>
          <w:sz w:val="24"/>
          <w:szCs w:val="24"/>
          <w:lang w:eastAsia="pl-PL"/>
        </w:rPr>
        <w:t xml:space="preserve">ą </w:t>
      </w:r>
      <w:r w:rsidRPr="002E0366">
        <w:rPr>
          <w:rFonts w:ascii="Times New Roman" w:eastAsia="Times New Roman" w:hAnsi="Times New Roman" w:cs="Times New Roman"/>
          <w:sz w:val="24"/>
          <w:szCs w:val="24"/>
          <w:lang w:eastAsia="pl-PL"/>
        </w:rPr>
        <w:t>spo</w:t>
      </w:r>
      <w:r w:rsidRPr="002E0366">
        <w:rPr>
          <w:rFonts w:ascii="Times New Roman" w:eastAsia="TimesNewRoman" w:hAnsi="Times New Roman" w:cs="Times New Roman"/>
          <w:sz w:val="24"/>
          <w:szCs w:val="24"/>
          <w:lang w:eastAsia="pl-PL"/>
        </w:rPr>
        <w:t>ś</w:t>
      </w:r>
      <w:r w:rsidRPr="002E0366">
        <w:rPr>
          <w:rFonts w:ascii="Times New Roman" w:eastAsia="Times New Roman" w:hAnsi="Times New Roman" w:cs="Times New Roman"/>
          <w:sz w:val="24"/>
          <w:szCs w:val="24"/>
          <w:lang w:eastAsia="pl-PL"/>
        </w:rPr>
        <w:t xml:space="preserve">ród pozostałych ofert bez przeprowadzania ich ponownego badania i oceny, chyba że zachodzą przesłanki unieważnienia postępowania, o których mowa w art. 93 ust. 1 ustawy Prawo zamówień publicznych. </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18.INFORMACJE O FORMALNOŚCIACH, JAKIE POWINNY ZOSTAĆ DOPEŁNIONE PO WYBORZE OFERTY W CELU ZAWARCIA UMOWY W SPRAWIE ZAMÓWIENIA PUBLICZNEGO.</w:t>
      </w:r>
    </w:p>
    <w:p w:rsidR="00B46FA3" w:rsidRPr="002E0366" w:rsidRDefault="00B46FA3" w:rsidP="00B46FA3">
      <w:pPr>
        <w:numPr>
          <w:ilvl w:val="1"/>
          <w:numId w:val="29"/>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Zamawiający poinformuje Wykonawcę, którego oferta została wybrana jako najkorzystniejsza  o miejscu i terminie zawarcia umowy.</w:t>
      </w:r>
    </w:p>
    <w:p w:rsidR="00B46FA3" w:rsidRPr="002E0366" w:rsidRDefault="00B46FA3" w:rsidP="00B46FA3">
      <w:pPr>
        <w:numPr>
          <w:ilvl w:val="1"/>
          <w:numId w:val="29"/>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Zamawiający wymaga, aby wykonawca zawarł z nim umowę w sprawie zamówienia publicznego, zawierającej postanowienia zawarte w załączniku nr 7 do SIWZ – Projekt  umowy.</w:t>
      </w:r>
    </w:p>
    <w:p w:rsidR="00B46FA3" w:rsidRPr="002E0366" w:rsidRDefault="00B46FA3" w:rsidP="00B46FA3">
      <w:pPr>
        <w:numPr>
          <w:ilvl w:val="1"/>
          <w:numId w:val="29"/>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Cs/>
          <w:sz w:val="24"/>
          <w:szCs w:val="24"/>
          <w:lang w:eastAsia="pl-PL"/>
        </w:rPr>
        <w:t>Przed podpisaniem umowy wyłoniony wykonawca zobowiązany jest dostarczyć   zamawiającemu:</w:t>
      </w:r>
    </w:p>
    <w:p w:rsidR="00B46FA3" w:rsidRPr="002E0366" w:rsidRDefault="00B46FA3" w:rsidP="00B46FA3">
      <w:pPr>
        <w:numPr>
          <w:ilvl w:val="0"/>
          <w:numId w:val="30"/>
        </w:numPr>
        <w:spacing w:after="0" w:line="240" w:lineRule="auto"/>
        <w:ind w:left="1134"/>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oryginał dokumentu potwierdzającego wniesienie zabezpieczenia należytego wykonania umowy</w:t>
      </w:r>
      <w:r w:rsidRPr="002E0366">
        <w:rPr>
          <w:rFonts w:ascii="Times New Roman" w:eastAsia="Times New Roman" w:hAnsi="Times New Roman" w:cs="Times New Roman"/>
          <w:bCs/>
          <w:sz w:val="24"/>
          <w:szCs w:val="24"/>
          <w:lang w:eastAsia="pl-PL"/>
        </w:rPr>
        <w:t>,</w:t>
      </w:r>
    </w:p>
    <w:p w:rsidR="00B46FA3" w:rsidRPr="002E0366" w:rsidRDefault="00B46FA3" w:rsidP="00B46FA3">
      <w:pPr>
        <w:numPr>
          <w:ilvl w:val="0"/>
          <w:numId w:val="30"/>
        </w:numPr>
        <w:spacing w:after="0" w:line="240" w:lineRule="auto"/>
        <w:ind w:left="1134"/>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dokumenty osoby wskazanej w ofercie na stanowisko kierownika budowy:</w:t>
      </w:r>
    </w:p>
    <w:p w:rsidR="00B46FA3" w:rsidRPr="002E0366" w:rsidRDefault="00B46FA3" w:rsidP="00B46FA3">
      <w:pPr>
        <w:numPr>
          <w:ilvl w:val="0"/>
          <w:numId w:val="31"/>
        </w:numPr>
        <w:spacing w:after="0" w:line="240" w:lineRule="auto"/>
        <w:ind w:left="1418" w:hanging="284"/>
        <w:contextualSpacing/>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potwierdzające posiadanie odpowiednich uprawnień oraz przynależność do właściwej Izby Inżynierów Budownictwa,</w:t>
      </w:r>
    </w:p>
    <w:p w:rsidR="00B46FA3" w:rsidRPr="002E0366" w:rsidRDefault="00B46FA3" w:rsidP="00B46FA3">
      <w:pPr>
        <w:numPr>
          <w:ilvl w:val="0"/>
          <w:numId w:val="31"/>
        </w:numPr>
        <w:spacing w:after="0" w:line="240" w:lineRule="auto"/>
        <w:ind w:left="1418" w:hanging="284"/>
        <w:contextualSpacing/>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oświadczenie o przyjęciu obowiązków kierownika budowy,</w:t>
      </w:r>
    </w:p>
    <w:p w:rsidR="00B46FA3" w:rsidRPr="002E0366" w:rsidRDefault="00B46FA3" w:rsidP="00B46FA3">
      <w:pPr>
        <w:numPr>
          <w:ilvl w:val="1"/>
          <w:numId w:val="29"/>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Wykonawcy składający ofertę wspólną są zobowiązani przedstawić Zamawiającemu umowę,  zawierającą, co najmniej:</w:t>
      </w:r>
    </w:p>
    <w:p w:rsidR="00B46FA3" w:rsidRPr="002E0366" w:rsidRDefault="00B46FA3" w:rsidP="00B46FA3">
      <w:pPr>
        <w:numPr>
          <w:ilvl w:val="2"/>
          <w:numId w:val="32"/>
        </w:numPr>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zobowiązanie do realizacji wspólnego przedsięwzięcia gospodarczego obejmującego swoim zakresem realizację przedmiotu zamówienia,</w:t>
      </w:r>
    </w:p>
    <w:p w:rsidR="00B46FA3" w:rsidRPr="002E0366" w:rsidRDefault="00B46FA3" w:rsidP="00B46FA3">
      <w:pPr>
        <w:numPr>
          <w:ilvl w:val="2"/>
          <w:numId w:val="32"/>
        </w:numPr>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czas obowiązywania umowy, który nie może być krótszy, niż okres obejmujący realizację </w:t>
      </w:r>
      <w:r w:rsidRPr="002E0366">
        <w:rPr>
          <w:rFonts w:ascii="Times New Roman" w:eastAsia="Times New Roman" w:hAnsi="Times New Roman" w:cs="Times New Roman"/>
          <w:sz w:val="24"/>
          <w:szCs w:val="24"/>
          <w:lang w:eastAsia="pl-PL"/>
        </w:rPr>
        <w:t>zamówienia</w:t>
      </w:r>
      <w:r w:rsidRPr="002E0366">
        <w:rPr>
          <w:rFonts w:ascii="Times New Roman" w:eastAsia="Times New Roman" w:hAnsi="Times New Roman" w:cs="Times New Roman"/>
          <w:color w:val="000000"/>
          <w:sz w:val="24"/>
          <w:szCs w:val="24"/>
          <w:lang w:eastAsia="pl-PL"/>
        </w:rPr>
        <w:t xml:space="preserve"> oraz czas trwania gwarancji jakości i rękojmi za wady,</w:t>
      </w:r>
    </w:p>
    <w:p w:rsidR="00B46FA3" w:rsidRPr="002E0366" w:rsidRDefault="00B46FA3" w:rsidP="00B46FA3">
      <w:pPr>
        <w:numPr>
          <w:ilvl w:val="2"/>
          <w:numId w:val="32"/>
        </w:numPr>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określenie zakresu działania poszczególnych stron umowy,</w:t>
      </w:r>
    </w:p>
    <w:p w:rsidR="00B46FA3" w:rsidRPr="002E0366" w:rsidRDefault="00B46FA3" w:rsidP="00B46FA3">
      <w:pPr>
        <w:numPr>
          <w:ilvl w:val="2"/>
          <w:numId w:val="32"/>
        </w:numPr>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wskazanie pełnomocnika uprawnionego do reprezentowania Wykonawców składających ofertę wspólną.</w:t>
      </w:r>
    </w:p>
    <w:p w:rsidR="00B46FA3" w:rsidRPr="002E0366" w:rsidRDefault="00B46FA3" w:rsidP="00B46FA3">
      <w:pPr>
        <w:keepNext/>
        <w:pBdr>
          <w:top w:val="single" w:sz="4" w:space="1" w:color="auto"/>
          <w:bottom w:val="single" w:sz="4" w:space="1" w:color="auto"/>
        </w:pBdr>
        <w:shd w:val="clear" w:color="auto" w:fill="F3F3F3"/>
        <w:tabs>
          <w:tab w:val="left" w:pos="5161"/>
        </w:tabs>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19. OKRES ZWIĄZANIA OFERTĄ.</w:t>
      </w:r>
    </w:p>
    <w:p w:rsidR="00B46FA3" w:rsidRPr="002E0366" w:rsidRDefault="00B46FA3" w:rsidP="00B46FA3">
      <w:pPr>
        <w:numPr>
          <w:ilvl w:val="1"/>
          <w:numId w:val="3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Wykonawca jest związany ofertą przez okres 30 dni. </w:t>
      </w:r>
      <w:r w:rsidRPr="002E0366">
        <w:rPr>
          <w:rFonts w:ascii="Times New Roman" w:eastAsia="MS Mincho" w:hAnsi="Times New Roman" w:cs="Times New Roman"/>
          <w:sz w:val="24"/>
          <w:szCs w:val="24"/>
          <w:lang w:eastAsia="pl-PL"/>
        </w:rPr>
        <w:t>Bieg terminu związania ofertą rozpoczyna    się wraz z upływem terminu składania ofert.</w:t>
      </w:r>
    </w:p>
    <w:p w:rsidR="00B46FA3" w:rsidRPr="002E0366" w:rsidRDefault="00B46FA3" w:rsidP="00B46FA3">
      <w:pPr>
        <w:numPr>
          <w:ilvl w:val="1"/>
          <w:numId w:val="3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Wykonawca samodzielnie lub na wniosek zamawiającego może przedłużyć termin związania      ofertą z tym, że zamawiający może tylko raz, co najmniej na 3 dni przed </w:t>
      </w:r>
      <w:r w:rsidRPr="002E0366">
        <w:rPr>
          <w:rFonts w:ascii="Times New Roman" w:eastAsia="Times New Roman" w:hAnsi="Times New Roman" w:cs="Times New Roman"/>
          <w:sz w:val="24"/>
          <w:szCs w:val="24"/>
          <w:lang w:eastAsia="pl-PL"/>
        </w:rPr>
        <w:lastRenderedPageBreak/>
        <w:t>upływem terminu związania ofertą, zwrócić się do wykonawców o wyrażenie zgody na przedłużenie tego terminu o oznaczony okres, nie dłuższy niż 60 dni.</w:t>
      </w:r>
    </w:p>
    <w:p w:rsidR="00B46FA3" w:rsidRPr="002E0366" w:rsidRDefault="00B46FA3" w:rsidP="00B46FA3">
      <w:pPr>
        <w:numPr>
          <w:ilvl w:val="1"/>
          <w:numId w:val="33"/>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20. POUCZENIE O ŚRODKACH OCHRONY PRAWNEJ.</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sz w:val="24"/>
          <w:szCs w:val="24"/>
          <w:lang w:eastAsia="pl-PL"/>
        </w:rPr>
        <w:t>Środki ochrony prawnej wobec ogłoszenia o zamówieniu oraz specyfikacji istotnych   warunków zamówienia, przysługują również organizacjom wpisanym na listę organizacji uprawnionych do wnoszenia środków ochrony prawnej.</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sz w:val="24"/>
          <w:szCs w:val="24"/>
          <w:lang w:eastAsia="pl-PL"/>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2E0366">
        <w:rPr>
          <w:rFonts w:ascii="Times New Roman" w:eastAsia="Times New Roman" w:hAnsi="Times New Roman" w:cs="Times New Roman"/>
          <w:sz w:val="24"/>
          <w:szCs w:val="24"/>
          <w:lang w:eastAsia="pl-PL"/>
        </w:rPr>
        <w:t>Pzp</w:t>
      </w:r>
      <w:proofErr w:type="spellEnd"/>
      <w:r w:rsidRPr="002E0366">
        <w:rPr>
          <w:rFonts w:ascii="Times New Roman" w:eastAsia="Times New Roman" w:hAnsi="Times New Roman" w:cs="Times New Roman"/>
          <w:sz w:val="24"/>
          <w:szCs w:val="24"/>
          <w:lang w:eastAsia="pl-PL"/>
        </w:rPr>
        <w:t>.</w:t>
      </w:r>
      <w:r w:rsidRPr="002E0366">
        <w:rPr>
          <w:rFonts w:ascii="Times New Roman" w:eastAsia="Times New Roman" w:hAnsi="Times New Roman" w:cs="Times New Roman"/>
          <w:color w:val="000000"/>
          <w:sz w:val="24"/>
          <w:szCs w:val="24"/>
          <w:lang w:eastAsia="pl-PL"/>
        </w:rPr>
        <w:t xml:space="preserve"> </w:t>
      </w:r>
      <w:r w:rsidRPr="002E0366">
        <w:rPr>
          <w:rFonts w:ascii="Times New Roman" w:eastAsia="Times New Roman" w:hAnsi="Times New Roman" w:cs="Times New Roman"/>
          <w:sz w:val="24"/>
          <w:szCs w:val="24"/>
          <w:lang w:eastAsia="pl-PL"/>
        </w:rPr>
        <w:t>Odwołanie przysługuje wyłącznie wobec czynności:</w:t>
      </w:r>
    </w:p>
    <w:p w:rsidR="00B46FA3" w:rsidRPr="002E0366" w:rsidRDefault="00B46FA3" w:rsidP="00B46FA3">
      <w:pPr>
        <w:widowControl w:val="0"/>
        <w:numPr>
          <w:ilvl w:val="0"/>
          <w:numId w:val="35"/>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określenia warunków udziału w postępowaniu,</w:t>
      </w:r>
    </w:p>
    <w:p w:rsidR="00B46FA3" w:rsidRPr="002E0366" w:rsidRDefault="00B46FA3" w:rsidP="00B46FA3">
      <w:pPr>
        <w:widowControl w:val="0"/>
        <w:numPr>
          <w:ilvl w:val="0"/>
          <w:numId w:val="35"/>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wykluczenie odwołującego z postępowania o udzielenie zamówienia,</w:t>
      </w:r>
    </w:p>
    <w:p w:rsidR="00B46FA3" w:rsidRPr="002E0366" w:rsidRDefault="00B46FA3" w:rsidP="00B46FA3">
      <w:pPr>
        <w:widowControl w:val="0"/>
        <w:numPr>
          <w:ilvl w:val="0"/>
          <w:numId w:val="35"/>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odrzucenia oferty odwołującego,</w:t>
      </w:r>
    </w:p>
    <w:p w:rsidR="00B46FA3" w:rsidRPr="002E0366" w:rsidRDefault="00B46FA3" w:rsidP="00B46FA3">
      <w:pPr>
        <w:widowControl w:val="0"/>
        <w:numPr>
          <w:ilvl w:val="0"/>
          <w:numId w:val="35"/>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opisu przedmiotu zamówienia,</w:t>
      </w:r>
    </w:p>
    <w:p w:rsidR="00B46FA3" w:rsidRPr="002E0366" w:rsidRDefault="00B46FA3" w:rsidP="00B46FA3">
      <w:pPr>
        <w:widowControl w:val="0"/>
        <w:numPr>
          <w:ilvl w:val="0"/>
          <w:numId w:val="35"/>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wyboru oferty najkorzystniejszej.</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lastRenderedPageBreak/>
        <w:t xml:space="preserve">Odwołanie wobec czynności innych niż określone w pkt 16.7 i 16.8 wnosi się  w terminie 5 dni od dnia, w którym powzięto lub przy zachowaniu należytej staranności można było powziąć wiadomość o okolicznościach stanowiących podstawę jego wniesienia. </w:t>
      </w:r>
    </w:p>
    <w:p w:rsidR="00B46FA3" w:rsidRPr="002E0366" w:rsidRDefault="00B46FA3" w:rsidP="00B46FA3">
      <w:pPr>
        <w:widowControl w:val="0"/>
        <w:numPr>
          <w:ilvl w:val="1"/>
          <w:numId w:val="3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 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B46FA3" w:rsidRPr="002E0366" w:rsidRDefault="00B46FA3" w:rsidP="00B46FA3">
      <w:pPr>
        <w:widowControl w:val="0"/>
        <w:numPr>
          <w:ilvl w:val="1"/>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 xml:space="preserve"> Pozostałe prawa i obowiązki wykonawców w toku wnoszenia środków ochrony prawnej   określone są w Dziale VI ustawy Prawo zamówień publicznych.</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sz w:val="24"/>
          <w:szCs w:val="24"/>
          <w:lang w:eastAsia="pl-PL"/>
        </w:rPr>
        <w:t>21. ZABEZPIECZENIE NALEŻYTEGO WYKONANIA UMOWY</w:t>
      </w:r>
    </w:p>
    <w:p w:rsidR="00B46FA3" w:rsidRPr="002E0366" w:rsidRDefault="00B46FA3" w:rsidP="00B46FA3">
      <w:pPr>
        <w:numPr>
          <w:ilvl w:val="1"/>
          <w:numId w:val="36"/>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color w:val="000000" w:themeColor="text1"/>
          <w:sz w:val="24"/>
          <w:szCs w:val="24"/>
          <w:lang w:eastAsia="pl-PL"/>
        </w:rPr>
        <w:t xml:space="preserve">Wykonawca, którego oferta została wybrana jako najkorzystniejsza, zobowiązany jest do  wniesienia </w:t>
      </w:r>
      <w:r w:rsidRPr="002E0366">
        <w:rPr>
          <w:rFonts w:ascii="Times New Roman" w:eastAsia="Times New Roman" w:hAnsi="Times New Roman" w:cs="Times New Roman"/>
          <w:sz w:val="24"/>
          <w:szCs w:val="24"/>
          <w:lang w:eastAsia="pl-PL"/>
        </w:rPr>
        <w:t>zabezpieczenia należytego wykonania umowy w wysokości 10 % ceny całkowitej podanej w ofercie (ceny brutto).</w:t>
      </w:r>
    </w:p>
    <w:p w:rsidR="00B46FA3" w:rsidRPr="002E0366" w:rsidRDefault="00B46FA3" w:rsidP="00B46FA3">
      <w:pPr>
        <w:numPr>
          <w:ilvl w:val="1"/>
          <w:numId w:val="36"/>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Zabezpieczenie należytego wykonania umowy będzie służyło pokryciu</w:t>
      </w:r>
      <w:r w:rsidRPr="002E0366">
        <w:rPr>
          <w:rFonts w:ascii="Times New Roman" w:eastAsia="Times New Roman" w:hAnsi="Times New Roman" w:cs="Times New Roman"/>
          <w:color w:val="000000" w:themeColor="text1"/>
          <w:sz w:val="24"/>
          <w:szCs w:val="24"/>
          <w:lang w:eastAsia="pl-PL"/>
        </w:rPr>
        <w:t xml:space="preserve"> roszczeń   z tytułu niewykonania lub nienależytego wykonania umowy, a także roszczeń z tytułu rękojmi za wady.</w:t>
      </w:r>
    </w:p>
    <w:p w:rsidR="00B46FA3" w:rsidRPr="002E0366" w:rsidRDefault="00B46FA3" w:rsidP="00B46FA3">
      <w:pPr>
        <w:numPr>
          <w:ilvl w:val="1"/>
          <w:numId w:val="36"/>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ar-SA"/>
        </w:rPr>
        <w:t>Zabezpieczenie należytego wykonania umowy należy wnieść w jednej lub kilku formach  określonych w art. 148 ust. 1 ustawy.</w:t>
      </w:r>
    </w:p>
    <w:p w:rsidR="00B46FA3" w:rsidRPr="002E0366" w:rsidRDefault="00B46FA3" w:rsidP="00B46FA3">
      <w:pPr>
        <w:numPr>
          <w:ilvl w:val="1"/>
          <w:numId w:val="36"/>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Strony ustalają, że </w:t>
      </w:r>
      <w:r w:rsidRPr="002E0366">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2E0366">
        <w:rPr>
          <w:rFonts w:ascii="Times New Roman" w:eastAsia="Times New Roman" w:hAnsi="Times New Roman" w:cs="Times New Roman"/>
          <w:sz w:val="24"/>
          <w:szCs w:val="24"/>
          <w:lang w:eastAsia="pl-PL"/>
        </w:rPr>
        <w:t xml:space="preserv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B46FA3" w:rsidRPr="002E0366" w:rsidRDefault="00B46FA3" w:rsidP="00B46FA3">
      <w:pPr>
        <w:numPr>
          <w:ilvl w:val="1"/>
          <w:numId w:val="36"/>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B46FA3" w:rsidRPr="002E0366" w:rsidRDefault="00B46FA3" w:rsidP="00B46FA3">
      <w:pPr>
        <w:numPr>
          <w:ilvl w:val="1"/>
          <w:numId w:val="36"/>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B46FA3" w:rsidRPr="002E0366" w:rsidRDefault="00B46FA3" w:rsidP="00B46FA3">
      <w:pPr>
        <w:spacing w:after="0" w:line="240" w:lineRule="auto"/>
        <w:jc w:val="both"/>
        <w:rPr>
          <w:rFonts w:ascii="Times New Roman" w:eastAsia="Times New Roman" w:hAnsi="Times New Roman" w:cs="Times New Roman"/>
          <w:lang w:eastAsia="pl-PL"/>
        </w:rPr>
      </w:pPr>
      <w:r w:rsidRPr="002E0366">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B46FA3" w:rsidRPr="002E0366" w:rsidRDefault="00B46FA3" w:rsidP="00B46FA3">
      <w:pPr>
        <w:spacing w:after="0" w:line="240" w:lineRule="auto"/>
        <w:rPr>
          <w:rFonts w:ascii="Times New Roman" w:eastAsia="Times New Roman" w:hAnsi="Times New Roman" w:cs="Times New Roman"/>
          <w:lang w:eastAsia="pl-PL"/>
        </w:rPr>
      </w:pPr>
      <w:r w:rsidRPr="002E0366">
        <w:rPr>
          <w:rFonts w:ascii="Times New Roman" w:eastAsia="Times New Roman" w:hAnsi="Times New Roman" w:cs="Times New Roman"/>
          <w:lang w:eastAsia="pl-PL"/>
        </w:rPr>
        <w:t>b) 30% wartości z terminem ważności od dnia wystawienia do 15 dni od daty upływu okresu rękojmi za wady.</w:t>
      </w:r>
    </w:p>
    <w:p w:rsidR="00B46FA3" w:rsidRPr="002E0366" w:rsidRDefault="00B46FA3" w:rsidP="00B46FA3">
      <w:pPr>
        <w:numPr>
          <w:ilvl w:val="1"/>
          <w:numId w:val="36"/>
        </w:num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b/>
          <w:bCs/>
          <w:sz w:val="24"/>
          <w:szCs w:val="24"/>
          <w:lang w:eastAsia="pl-PL"/>
        </w:rPr>
        <w:t xml:space="preserve"> Przed złożeniem poręczenia lub gwarancji, należy uzyskać od Zamawiającego akceptację jej treści, w szczególności w zakresie cech określonych w niniejszym punkcie.</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2E0366">
        <w:rPr>
          <w:rFonts w:ascii="Times New Roman" w:eastAsia="Times New Roman" w:hAnsi="Times New Roman" w:cs="Times New Roman"/>
          <w:b/>
          <w:bCs/>
          <w:kern w:val="32"/>
          <w:sz w:val="24"/>
          <w:szCs w:val="24"/>
          <w:lang w:eastAsia="pl-PL"/>
        </w:rPr>
        <w:t>22.</w:t>
      </w:r>
      <w:r w:rsidRPr="002E0366">
        <w:rPr>
          <w:rFonts w:ascii="Times New Roman" w:eastAsia="Times New Roman" w:hAnsi="Times New Roman" w:cs="Times New Roman"/>
          <w:b/>
          <w:bCs/>
          <w:kern w:val="32"/>
          <w:sz w:val="19"/>
          <w:szCs w:val="19"/>
          <w:lang w:eastAsia="pl-PL"/>
        </w:rPr>
        <w:t xml:space="preserve"> </w:t>
      </w:r>
      <w:r w:rsidRPr="002E0366">
        <w:rPr>
          <w:rFonts w:ascii="Times New Roman" w:eastAsia="Times New Roman" w:hAnsi="Times New Roman" w:cs="Times New Roman"/>
          <w:b/>
          <w:bCs/>
          <w:kern w:val="32"/>
          <w:sz w:val="24"/>
          <w:szCs w:val="24"/>
          <w:lang w:eastAsia="pl-PL"/>
        </w:rPr>
        <w:t>INFORMACJE DOTYCZĄCE WALUT OBCYCH, W JAKICH MOGĄ BYĆ PROWADZONE ROZLICZENIA MIĘDZY ZAMAWIAJĄCYM A WYKONAWCĄ.</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Zamawiający nie przewiduje rozliczeń w walutach obcych. </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Rozliczenia pomiędzy Wykonawcą a Zamawiającym będą następowały w złotych polskich. </w:t>
      </w:r>
    </w:p>
    <w:p w:rsidR="00B46FA3" w:rsidRPr="002E0366" w:rsidRDefault="00B46FA3" w:rsidP="00B46FA3">
      <w:p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Zamawiający nie przewiduje udzielenia zaliczek na poczet wykonania zamówienia.</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19"/>
          <w:szCs w:val="19"/>
          <w:lang w:eastAsia="pl-PL"/>
        </w:rPr>
      </w:pPr>
      <w:r w:rsidRPr="002E0366">
        <w:rPr>
          <w:rFonts w:ascii="Times New Roman" w:eastAsia="Times New Roman" w:hAnsi="Times New Roman" w:cs="Times New Roman"/>
          <w:b/>
          <w:bCs/>
          <w:kern w:val="32"/>
          <w:sz w:val="24"/>
          <w:szCs w:val="24"/>
          <w:lang w:eastAsia="pl-PL"/>
        </w:rPr>
        <w:lastRenderedPageBreak/>
        <w:t>23. ZWROT KOSZTÓW UDZIAŁU W POSTĘPOWANIU</w:t>
      </w:r>
      <w:r w:rsidRPr="002E0366">
        <w:rPr>
          <w:rFonts w:ascii="Times New Roman" w:eastAsia="Times New Roman" w:hAnsi="Times New Roman" w:cs="Times New Roman"/>
          <w:b/>
          <w:bCs/>
          <w:kern w:val="32"/>
          <w:sz w:val="19"/>
          <w:szCs w:val="19"/>
          <w:lang w:eastAsia="pl-PL"/>
        </w:rPr>
        <w:t>.</w:t>
      </w:r>
    </w:p>
    <w:p w:rsidR="00B46FA3" w:rsidRPr="002E0366" w:rsidRDefault="00B46FA3" w:rsidP="00B46FA3">
      <w:pPr>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Zamawiający nie przewiduje zwrotu kosztów udziału w niniejszym postępowaniu o zamówienie publiczne z zastrzeżeniem art. 93 ust.4 ustawy.</w:t>
      </w:r>
    </w:p>
    <w:p w:rsidR="00B46FA3" w:rsidRPr="002E0366" w:rsidRDefault="00B46FA3" w:rsidP="00B46FA3">
      <w:pPr>
        <w:keepNext/>
        <w:pBdr>
          <w:top w:val="single" w:sz="4" w:space="1" w:color="auto"/>
          <w:bottom w:val="single" w:sz="4" w:space="1" w:color="auto"/>
        </w:pBdr>
        <w:shd w:val="clear" w:color="auto" w:fill="F3F3F3"/>
        <w:spacing w:before="240" w:after="60" w:line="240" w:lineRule="auto"/>
        <w:jc w:val="both"/>
        <w:outlineLvl w:val="0"/>
        <w:rPr>
          <w:rFonts w:ascii="Times New Roman" w:eastAsia="Times New Roman" w:hAnsi="Times New Roman" w:cs="Times New Roman"/>
          <w:b/>
          <w:kern w:val="32"/>
          <w:sz w:val="24"/>
          <w:szCs w:val="24"/>
          <w:lang w:eastAsia="pl-PL"/>
        </w:rPr>
      </w:pPr>
      <w:r w:rsidRPr="002E0366">
        <w:rPr>
          <w:rFonts w:ascii="Times New Roman" w:eastAsia="Times New Roman" w:hAnsi="Times New Roman" w:cs="Times New Roman"/>
          <w:b/>
          <w:bCs/>
          <w:kern w:val="32"/>
          <w:sz w:val="24"/>
          <w:szCs w:val="24"/>
          <w:lang w:eastAsia="pl-PL"/>
        </w:rPr>
        <w:t xml:space="preserve">24. POZOSTAŁE INFORMACJE </w:t>
      </w:r>
    </w:p>
    <w:p w:rsidR="00B46FA3" w:rsidRPr="002E0366" w:rsidRDefault="00B46FA3" w:rsidP="00B46FA3">
      <w:pPr>
        <w:widowControl w:val="0"/>
        <w:numPr>
          <w:ilvl w:val="0"/>
          <w:numId w:val="37"/>
        </w:num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N</w:t>
      </w:r>
      <w:r w:rsidRPr="002E0366">
        <w:rPr>
          <w:rFonts w:ascii="Times New Roman" w:eastAsia="Times New Roman" w:hAnsi="Times New Roman" w:cs="Times New Roman"/>
          <w:bCs/>
          <w:sz w:val="24"/>
          <w:szCs w:val="24"/>
          <w:lang w:eastAsia="pl-PL"/>
        </w:rPr>
        <w:t xml:space="preserve">ie </w:t>
      </w:r>
      <w:r w:rsidRPr="002E0366">
        <w:rPr>
          <w:rFonts w:ascii="Times New Roman" w:eastAsia="Times New Roman" w:hAnsi="Times New Roman" w:cs="Times New Roman"/>
          <w:sz w:val="24"/>
          <w:szCs w:val="24"/>
          <w:lang w:eastAsia="pl-PL"/>
        </w:rPr>
        <w:t>dopuszcza się składania ofert częściowych.</w:t>
      </w:r>
    </w:p>
    <w:p w:rsidR="00B46FA3" w:rsidRPr="002E0366" w:rsidRDefault="00B46FA3" w:rsidP="00B46FA3">
      <w:pPr>
        <w:widowControl w:val="0"/>
        <w:numPr>
          <w:ilvl w:val="0"/>
          <w:numId w:val="37"/>
        </w:num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Nie</w:t>
      </w:r>
      <w:r w:rsidRPr="002E0366">
        <w:rPr>
          <w:rFonts w:ascii="Times New Roman" w:eastAsia="Times New Roman" w:hAnsi="Times New Roman" w:cs="Times New Roman"/>
          <w:bCs/>
          <w:sz w:val="24"/>
          <w:szCs w:val="24"/>
          <w:lang w:eastAsia="pl-PL"/>
        </w:rPr>
        <w:t xml:space="preserve"> </w:t>
      </w:r>
      <w:r w:rsidRPr="002E0366">
        <w:rPr>
          <w:rFonts w:ascii="Times New Roman" w:eastAsia="Times New Roman" w:hAnsi="Times New Roman" w:cs="Times New Roman"/>
          <w:sz w:val="24"/>
          <w:szCs w:val="24"/>
          <w:lang w:eastAsia="pl-PL"/>
        </w:rPr>
        <w:t xml:space="preserve">dopuszcza się składania ofert wariantowych. </w:t>
      </w:r>
    </w:p>
    <w:p w:rsidR="00B46FA3" w:rsidRPr="002E0366" w:rsidRDefault="00B46FA3" w:rsidP="00B46FA3">
      <w:pPr>
        <w:widowControl w:val="0"/>
        <w:numPr>
          <w:ilvl w:val="0"/>
          <w:numId w:val="37"/>
        </w:num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Nie przewiduje się ustanowienia dynamicznego systemu zakupów.</w:t>
      </w:r>
    </w:p>
    <w:p w:rsidR="00B46FA3" w:rsidRPr="002E0366" w:rsidRDefault="00B46FA3" w:rsidP="00B46FA3">
      <w:pPr>
        <w:numPr>
          <w:ilvl w:val="0"/>
          <w:numId w:val="37"/>
        </w:num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Nie  przewiduje się zawarcia umowy ramowej.</w:t>
      </w:r>
    </w:p>
    <w:p w:rsidR="00B46FA3" w:rsidRPr="002E0366" w:rsidRDefault="00B46FA3" w:rsidP="00B46FA3">
      <w:pPr>
        <w:numPr>
          <w:ilvl w:val="0"/>
          <w:numId w:val="37"/>
        </w:numPr>
        <w:tabs>
          <w:tab w:val="left" w:pos="180"/>
        </w:tabs>
        <w:spacing w:after="0" w:line="240" w:lineRule="auto"/>
        <w:jc w:val="both"/>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    Nie przewiduję się wyboru najkorzystniejszej oferty z zastosowaniem aukcji elektronicznej.</w:t>
      </w:r>
    </w:p>
    <w:p w:rsidR="00B46FA3" w:rsidRPr="002E0366" w:rsidRDefault="00B46FA3" w:rsidP="00B46FA3">
      <w:pPr>
        <w:numPr>
          <w:ilvl w:val="0"/>
          <w:numId w:val="37"/>
        </w:num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Sprawy  nie  ujęte  w  niniejszej  SIWZ  regulują  przepisy  ustawy  z  dnia  29  stycznia            2004 roku - Prawo zamówień publicznych ( Dz. U.  2019 r. poz. 1843.)</w:t>
      </w:r>
    </w:p>
    <w:p w:rsidR="00B46FA3" w:rsidRPr="002E0366" w:rsidRDefault="00B46FA3" w:rsidP="00B46FA3">
      <w:pPr>
        <w:numPr>
          <w:ilvl w:val="0"/>
          <w:numId w:val="37"/>
        </w:num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Zamawiający nie przewiduje udzielenie Wykonawcy zamówień uzupełniających, o których     mowa w art. 67 ust. 1 pkt 6 ustawy.</w:t>
      </w:r>
    </w:p>
    <w:p w:rsidR="00B46FA3" w:rsidRPr="002E0366" w:rsidRDefault="00B46FA3" w:rsidP="00B46FA3">
      <w:pPr>
        <w:keepNext/>
        <w:pBdr>
          <w:top w:val="single" w:sz="4" w:space="1" w:color="auto"/>
          <w:bottom w:val="single" w:sz="4" w:space="1" w:color="auto"/>
        </w:pBdr>
        <w:shd w:val="clear" w:color="auto" w:fill="F3F3F3"/>
        <w:spacing w:before="240" w:after="60" w:line="256" w:lineRule="auto"/>
        <w:jc w:val="both"/>
        <w:outlineLvl w:val="0"/>
        <w:rPr>
          <w:rFonts w:ascii="Times New Roman" w:hAnsi="Times New Roman" w:cs="Times New Roman"/>
          <w:b/>
          <w:kern w:val="32"/>
          <w:sz w:val="24"/>
          <w:szCs w:val="24"/>
        </w:rPr>
      </w:pPr>
      <w:r w:rsidRPr="002E0366">
        <w:rPr>
          <w:rFonts w:ascii="Times New Roman" w:hAnsi="Times New Roman" w:cs="Times New Roman"/>
          <w:b/>
          <w:bCs/>
          <w:kern w:val="32"/>
          <w:sz w:val="24"/>
          <w:szCs w:val="24"/>
        </w:rPr>
        <w:t xml:space="preserve">25. KLAUZULA INFORMACYJNA Z ART. 13 RODO W CELU ZWIĄZANYM Z POSTĘPOWANIEM O UDZIELENIE ZAMÓWIENIA PUBLICZNEGO </w:t>
      </w:r>
    </w:p>
    <w:p w:rsidR="00B46FA3" w:rsidRPr="002E0366" w:rsidRDefault="00B46FA3" w:rsidP="00B46FA3">
      <w:pPr>
        <w:spacing w:line="256" w:lineRule="auto"/>
        <w:jc w:val="both"/>
        <w:rPr>
          <w:rFonts w:ascii="Times New Roman" w:hAnsi="Times New Roman" w:cs="Times New Roman"/>
          <w:sz w:val="24"/>
          <w:szCs w:val="24"/>
        </w:rPr>
      </w:pPr>
      <w:r w:rsidRPr="002E0366">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rsidR="00B46FA3" w:rsidRPr="002E0366" w:rsidRDefault="00B46FA3" w:rsidP="00B46FA3">
      <w:pPr>
        <w:widowControl w:val="0"/>
        <w:numPr>
          <w:ilvl w:val="0"/>
          <w:numId w:val="38"/>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2E0366">
        <w:rPr>
          <w:rFonts w:ascii="Times New Roman" w:eastAsia="Calibri" w:hAnsi="Times New Roman" w:cs="Times New Roman"/>
          <w:kern w:val="2"/>
          <w:sz w:val="24"/>
          <w:szCs w:val="24"/>
          <w:lang w:eastAsia="ar-SA"/>
        </w:rPr>
        <w:t xml:space="preserve">Administratorem Pani/Pana danych osobowych jest Urząd Miejski w Zawidowie, ul. Plac Zwycięstwa 21/22, 59-970 Zawidów, adres e-mail: </w:t>
      </w:r>
      <w:hyperlink r:id="rId28" w:history="1">
        <w:r w:rsidRPr="002E0366">
          <w:rPr>
            <w:rFonts w:ascii="Times New Roman" w:eastAsia="Calibri" w:hAnsi="Times New Roman" w:cs="Times New Roman"/>
            <w:color w:val="0000FF"/>
            <w:kern w:val="2"/>
            <w:sz w:val="24"/>
            <w:szCs w:val="24"/>
            <w:u w:val="single"/>
            <w:lang w:eastAsia="ar-SA"/>
          </w:rPr>
          <w:t>urzad@zawidow.eu</w:t>
        </w:r>
      </w:hyperlink>
      <w:r w:rsidRPr="002E0366">
        <w:rPr>
          <w:rFonts w:ascii="Times New Roman" w:eastAsia="Calibri" w:hAnsi="Times New Roman" w:cs="Times New Roman"/>
          <w:kern w:val="2"/>
          <w:sz w:val="24"/>
          <w:szCs w:val="24"/>
          <w:lang w:eastAsia="ar-SA"/>
        </w:rPr>
        <w:t>, tel. 75 77 88 282.</w:t>
      </w:r>
    </w:p>
    <w:p w:rsidR="00B46FA3" w:rsidRPr="002E0366" w:rsidRDefault="00B46FA3" w:rsidP="00B46FA3">
      <w:pPr>
        <w:widowControl w:val="0"/>
        <w:numPr>
          <w:ilvl w:val="0"/>
          <w:numId w:val="38"/>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2E0366">
        <w:rPr>
          <w:rFonts w:ascii="Times New Roman" w:eastAsia="Calibri" w:hAnsi="Times New Roman" w:cs="Times New Roman"/>
          <w:kern w:val="2"/>
          <w:sz w:val="24"/>
          <w:szCs w:val="24"/>
          <w:lang w:eastAsia="ar-SA"/>
        </w:rPr>
        <w:t xml:space="preserve">Kontakt z Inspektorem Ochrony Danych Osobowych- w celu kontaktu z w/w osobą można skorzystać z opcji korespondencji mailowej na adres </w:t>
      </w:r>
      <w:hyperlink r:id="rId29" w:history="1">
        <w:r w:rsidRPr="002E0366">
          <w:rPr>
            <w:rFonts w:ascii="Times New Roman" w:eastAsia="Calibri" w:hAnsi="Times New Roman" w:cs="Times New Roman"/>
            <w:color w:val="0000FF"/>
            <w:kern w:val="2"/>
            <w:sz w:val="24"/>
            <w:szCs w:val="24"/>
            <w:u w:val="single"/>
            <w:lang w:eastAsia="ar-SA"/>
          </w:rPr>
          <w:t>iod@zawidow.eu</w:t>
        </w:r>
      </w:hyperlink>
      <w:r w:rsidRPr="002E0366">
        <w:rPr>
          <w:rFonts w:ascii="Times New Roman" w:eastAsia="Calibri" w:hAnsi="Times New Roman" w:cs="Times New Roman"/>
          <w:kern w:val="2"/>
          <w:sz w:val="24"/>
          <w:szCs w:val="24"/>
          <w:lang w:eastAsia="ar-SA"/>
        </w:rPr>
        <w:t xml:space="preserve"> *</w:t>
      </w:r>
    </w:p>
    <w:p w:rsidR="00B46FA3" w:rsidRPr="002E0366" w:rsidRDefault="00B46FA3" w:rsidP="00B46FA3">
      <w:pPr>
        <w:widowControl w:val="0"/>
        <w:numPr>
          <w:ilvl w:val="0"/>
          <w:numId w:val="38"/>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2E0366">
        <w:rPr>
          <w:rFonts w:ascii="Times New Roman" w:eastAsia="Times New Roman" w:hAnsi="Times New Roman" w:cs="Times New Roman"/>
          <w:sz w:val="24"/>
          <w:szCs w:val="24"/>
          <w:lang w:eastAsia="pl-PL"/>
        </w:rPr>
        <w:t>Pani/Pana dane osobowe przetwarzane będą na podstawie art. 6 ust. 1 lit. C RODO w celu związanym z niniejszym postępowaniem o udzielenie zamówienia publicznego;</w:t>
      </w:r>
    </w:p>
    <w:p w:rsidR="00B46FA3" w:rsidRPr="002E0366" w:rsidRDefault="00B46FA3" w:rsidP="00B46FA3">
      <w:pPr>
        <w:widowControl w:val="0"/>
        <w:numPr>
          <w:ilvl w:val="0"/>
          <w:numId w:val="38"/>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2E0366">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8 oraz art. 96 ust. 3 ustawy z dnia 29 stycznia 2004 r. –Prawo zamówień publicznych (Dz. U. z 2019 r. poz. 1843), dalej „ustawą”</w:t>
      </w:r>
    </w:p>
    <w:p w:rsidR="00B46FA3" w:rsidRPr="002E0366" w:rsidRDefault="00B46FA3" w:rsidP="00B46FA3">
      <w:pPr>
        <w:widowControl w:val="0"/>
        <w:numPr>
          <w:ilvl w:val="0"/>
          <w:numId w:val="38"/>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2E0366">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2E0366">
        <w:rPr>
          <w:rFonts w:ascii="Times New Roman" w:eastAsia="Times New Roman" w:hAnsi="Times New Roman" w:cs="Times New Roman"/>
          <w:sz w:val="24"/>
          <w:szCs w:val="24"/>
          <w:lang w:eastAsia="pl-PL"/>
        </w:rPr>
        <w:t>Pzp</w:t>
      </w:r>
      <w:proofErr w:type="spellEnd"/>
      <w:r w:rsidRPr="002E0366">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B46FA3" w:rsidRPr="002E0366" w:rsidRDefault="00B46FA3" w:rsidP="00B46FA3">
      <w:pPr>
        <w:widowControl w:val="0"/>
        <w:numPr>
          <w:ilvl w:val="0"/>
          <w:numId w:val="38"/>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2E0366">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2E0366">
        <w:rPr>
          <w:rFonts w:ascii="Times New Roman" w:eastAsia="Times New Roman" w:hAnsi="Times New Roman" w:cs="Times New Roman"/>
          <w:sz w:val="24"/>
          <w:szCs w:val="24"/>
          <w:lang w:eastAsia="pl-PL"/>
        </w:rPr>
        <w:t>Pzp</w:t>
      </w:r>
      <w:proofErr w:type="spellEnd"/>
      <w:r w:rsidRPr="002E0366">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E0366">
        <w:rPr>
          <w:rFonts w:ascii="Times New Roman" w:eastAsia="Times New Roman" w:hAnsi="Times New Roman" w:cs="Times New Roman"/>
          <w:sz w:val="24"/>
          <w:szCs w:val="24"/>
          <w:lang w:eastAsia="pl-PL"/>
        </w:rPr>
        <w:t>Pzp</w:t>
      </w:r>
      <w:proofErr w:type="spellEnd"/>
      <w:r w:rsidRPr="002E0366">
        <w:rPr>
          <w:rFonts w:ascii="Times New Roman" w:eastAsia="Times New Roman" w:hAnsi="Times New Roman" w:cs="Times New Roman"/>
          <w:sz w:val="24"/>
          <w:szCs w:val="24"/>
          <w:lang w:eastAsia="pl-PL"/>
        </w:rPr>
        <w:t xml:space="preserve">;  </w:t>
      </w:r>
    </w:p>
    <w:p w:rsidR="00B46FA3" w:rsidRPr="002E0366" w:rsidRDefault="00B46FA3" w:rsidP="00B46FA3">
      <w:pPr>
        <w:widowControl w:val="0"/>
        <w:numPr>
          <w:ilvl w:val="0"/>
          <w:numId w:val="38"/>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2E0366">
        <w:rPr>
          <w:rFonts w:ascii="Times New Roman" w:eastAsia="Times New Roman" w:hAnsi="Times New Roman" w:cs="Times New Roman"/>
          <w:color w:val="000000"/>
          <w:sz w:val="24"/>
          <w:szCs w:val="24"/>
          <w:lang w:eastAsia="pl-PL"/>
        </w:rPr>
        <w:t>w odniesieniu do Pani/Pana danych osobowych decyzje nie będą podejmowane w sposób zautomatyzowany, stosowanie do art. 22 RODO, w tym nie będą profilowane;</w:t>
      </w:r>
    </w:p>
    <w:p w:rsidR="00B46FA3" w:rsidRPr="002E0366" w:rsidRDefault="00B46FA3" w:rsidP="00B46FA3">
      <w:pPr>
        <w:widowControl w:val="0"/>
        <w:numPr>
          <w:ilvl w:val="0"/>
          <w:numId w:val="38"/>
        </w:numPr>
        <w:suppressAutoHyphens/>
        <w:autoSpaceDN w:val="0"/>
        <w:spacing w:after="0" w:line="240" w:lineRule="auto"/>
        <w:jc w:val="both"/>
        <w:textAlignment w:val="baseline"/>
        <w:rPr>
          <w:rFonts w:ascii="Times New Roman" w:eastAsia="Calibri" w:hAnsi="Times New Roman" w:cs="Times New Roman"/>
          <w:kern w:val="2"/>
          <w:sz w:val="24"/>
          <w:szCs w:val="24"/>
          <w:lang w:eastAsia="ar-SA"/>
        </w:rPr>
      </w:pPr>
      <w:r w:rsidRPr="002E0366">
        <w:rPr>
          <w:rFonts w:ascii="Times New Roman" w:eastAsia="Times New Roman" w:hAnsi="Times New Roman" w:cs="Times New Roman"/>
          <w:color w:val="000000"/>
          <w:sz w:val="24"/>
          <w:szCs w:val="24"/>
          <w:lang w:eastAsia="pl-PL"/>
        </w:rPr>
        <w:t>posiada Pani/Pan:</w:t>
      </w:r>
    </w:p>
    <w:p w:rsidR="00B46FA3" w:rsidRPr="002E0366" w:rsidRDefault="00B46FA3" w:rsidP="00B46FA3">
      <w:pPr>
        <w:numPr>
          <w:ilvl w:val="0"/>
          <w:numId w:val="39"/>
        </w:numPr>
        <w:suppressAutoHyphens/>
        <w:spacing w:after="150" w:line="240" w:lineRule="auto"/>
        <w:ind w:left="709" w:hanging="283"/>
        <w:contextualSpacing/>
        <w:jc w:val="both"/>
        <w:rPr>
          <w:rFonts w:ascii="Times New Roman" w:eastAsia="Times New Roman" w:hAnsi="Times New Roman" w:cs="Times New Roman"/>
          <w:color w:val="00B0F0"/>
          <w:kern w:val="2"/>
          <w:sz w:val="24"/>
          <w:szCs w:val="24"/>
          <w:lang w:eastAsia="pl-PL"/>
        </w:rPr>
      </w:pPr>
      <w:r w:rsidRPr="002E0366">
        <w:rPr>
          <w:rFonts w:ascii="Times New Roman" w:eastAsia="Times New Roman" w:hAnsi="Times New Roman" w:cs="Times New Roman"/>
          <w:kern w:val="2"/>
          <w:sz w:val="24"/>
          <w:szCs w:val="24"/>
          <w:lang w:eastAsia="pl-PL"/>
        </w:rPr>
        <w:t>na podstawie art. 15 RODO prawo dostępu do danych osobowych Pani/Pana dotyczących;</w:t>
      </w:r>
    </w:p>
    <w:p w:rsidR="00B46FA3" w:rsidRPr="002E0366" w:rsidRDefault="00B46FA3" w:rsidP="00B46FA3">
      <w:pPr>
        <w:numPr>
          <w:ilvl w:val="0"/>
          <w:numId w:val="39"/>
        </w:numPr>
        <w:suppressAutoHyphens/>
        <w:spacing w:after="150" w:line="240" w:lineRule="auto"/>
        <w:ind w:left="709" w:hanging="283"/>
        <w:contextualSpacing/>
        <w:jc w:val="both"/>
        <w:rPr>
          <w:rFonts w:ascii="Times New Roman" w:eastAsia="Times New Roman" w:hAnsi="Times New Roman" w:cs="Times New Roman"/>
          <w:kern w:val="2"/>
          <w:sz w:val="24"/>
          <w:szCs w:val="24"/>
          <w:lang w:eastAsia="pl-PL"/>
        </w:rPr>
      </w:pPr>
      <w:r w:rsidRPr="002E0366">
        <w:rPr>
          <w:rFonts w:ascii="Times New Roman" w:eastAsia="Times New Roman" w:hAnsi="Times New Roman" w:cs="Times New Roman"/>
          <w:kern w:val="2"/>
          <w:sz w:val="24"/>
          <w:szCs w:val="24"/>
          <w:lang w:eastAsia="pl-PL"/>
        </w:rPr>
        <w:t xml:space="preserve">na podstawie art. 16 RODO prawo do sprostowania Pani/Pana danych osobowych </w:t>
      </w:r>
      <w:r w:rsidRPr="002E0366">
        <w:rPr>
          <w:rFonts w:ascii="Times New Roman" w:eastAsia="Times New Roman" w:hAnsi="Times New Roman" w:cs="Times New Roman"/>
          <w:b/>
          <w:kern w:val="2"/>
          <w:sz w:val="24"/>
          <w:szCs w:val="24"/>
          <w:vertAlign w:val="superscript"/>
          <w:lang w:eastAsia="pl-PL"/>
        </w:rPr>
        <w:t>**</w:t>
      </w:r>
      <w:r w:rsidRPr="002E0366">
        <w:rPr>
          <w:rFonts w:ascii="Times New Roman" w:eastAsia="Times New Roman" w:hAnsi="Times New Roman" w:cs="Times New Roman"/>
          <w:kern w:val="2"/>
          <w:sz w:val="24"/>
          <w:szCs w:val="24"/>
          <w:lang w:eastAsia="pl-PL"/>
        </w:rPr>
        <w:t>;</w:t>
      </w:r>
    </w:p>
    <w:p w:rsidR="00B46FA3" w:rsidRPr="002E0366" w:rsidRDefault="00B46FA3" w:rsidP="00B46FA3">
      <w:pPr>
        <w:numPr>
          <w:ilvl w:val="0"/>
          <w:numId w:val="39"/>
        </w:numPr>
        <w:suppressAutoHyphens/>
        <w:spacing w:after="150" w:line="240" w:lineRule="auto"/>
        <w:ind w:left="709" w:hanging="283"/>
        <w:contextualSpacing/>
        <w:jc w:val="both"/>
        <w:rPr>
          <w:rFonts w:ascii="Times New Roman" w:eastAsia="Times New Roman" w:hAnsi="Times New Roman" w:cs="Times New Roman"/>
          <w:kern w:val="2"/>
          <w:sz w:val="24"/>
          <w:szCs w:val="24"/>
          <w:lang w:eastAsia="pl-PL"/>
        </w:rPr>
      </w:pPr>
      <w:r w:rsidRPr="002E0366">
        <w:rPr>
          <w:rFonts w:ascii="Times New Roman" w:eastAsia="Times New Roman" w:hAnsi="Times New Roman" w:cs="Times New Roman"/>
          <w:kern w:val="2"/>
          <w:sz w:val="24"/>
          <w:szCs w:val="24"/>
          <w:lang w:eastAsia="pl-PL"/>
        </w:rPr>
        <w:lastRenderedPageBreak/>
        <w:t xml:space="preserve">na podstawie art. 18 RODO prawo żądania od administratora ograniczenia przetwarzania danych osobowych z zastrzeżeniem przypadków, o których mowa w art. 18 ust. 2 RODO ***;  </w:t>
      </w:r>
    </w:p>
    <w:p w:rsidR="00B46FA3" w:rsidRPr="002E0366" w:rsidRDefault="00B46FA3" w:rsidP="00B46FA3">
      <w:pPr>
        <w:numPr>
          <w:ilvl w:val="0"/>
          <w:numId w:val="39"/>
        </w:numPr>
        <w:suppressAutoHyphens/>
        <w:spacing w:after="150" w:line="240" w:lineRule="auto"/>
        <w:ind w:left="709" w:hanging="283"/>
        <w:contextualSpacing/>
        <w:jc w:val="both"/>
        <w:rPr>
          <w:rFonts w:ascii="Times New Roman" w:eastAsia="Times New Roman" w:hAnsi="Times New Roman" w:cs="Times New Roman"/>
          <w:i/>
          <w:color w:val="00B0F0"/>
          <w:kern w:val="2"/>
          <w:sz w:val="24"/>
          <w:szCs w:val="24"/>
          <w:lang w:eastAsia="pl-PL"/>
        </w:rPr>
      </w:pPr>
      <w:r w:rsidRPr="002E0366">
        <w:rPr>
          <w:rFonts w:ascii="Times New Roman" w:eastAsia="Times New Roman" w:hAnsi="Times New Roman" w:cs="Times New Roman"/>
          <w:kern w:val="2"/>
          <w:sz w:val="24"/>
          <w:szCs w:val="24"/>
          <w:lang w:eastAsia="pl-PL"/>
        </w:rPr>
        <w:t>prawo do wniesienia skargi do Prezesa Urzędu Ochrony Danych Osobowych, gdy uzna Pani/Pan, że przetwarzanie danych osobowych Pani/Pana dotyczących narusza przepisy RODO;</w:t>
      </w:r>
    </w:p>
    <w:p w:rsidR="00B46FA3" w:rsidRPr="002E0366" w:rsidRDefault="00B46FA3" w:rsidP="00B46FA3">
      <w:pPr>
        <w:numPr>
          <w:ilvl w:val="0"/>
          <w:numId w:val="40"/>
        </w:numPr>
        <w:autoSpaceDE w:val="0"/>
        <w:autoSpaceDN w:val="0"/>
        <w:adjustRightInd w:val="0"/>
        <w:spacing w:after="18" w:line="240" w:lineRule="auto"/>
        <w:rPr>
          <w:rFonts w:ascii="Times New Roman" w:eastAsia="Times New Roman" w:hAnsi="Times New Roman" w:cs="Times New Roman"/>
          <w:color w:val="000000"/>
          <w:sz w:val="24"/>
          <w:szCs w:val="24"/>
          <w:lang w:eastAsia="pl-PL"/>
        </w:rPr>
      </w:pPr>
      <w:r w:rsidRPr="002E0366">
        <w:rPr>
          <w:rFonts w:ascii="Times New Roman" w:eastAsia="Times New Roman" w:hAnsi="Times New Roman" w:cs="Times New Roman"/>
          <w:color w:val="000000"/>
          <w:sz w:val="24"/>
          <w:szCs w:val="24"/>
          <w:lang w:eastAsia="pl-PL"/>
        </w:rPr>
        <w:t>nie przysługuje Pani/Panu:</w:t>
      </w:r>
    </w:p>
    <w:p w:rsidR="00B46FA3" w:rsidRPr="002E0366" w:rsidRDefault="00B46FA3" w:rsidP="00B46FA3">
      <w:pPr>
        <w:autoSpaceDE w:val="0"/>
        <w:autoSpaceDN w:val="0"/>
        <w:adjustRightInd w:val="0"/>
        <w:spacing w:after="18" w:line="240" w:lineRule="auto"/>
        <w:rPr>
          <w:rFonts w:ascii="Times New Roman" w:hAnsi="Times New Roman" w:cs="Times New Roman"/>
          <w:color w:val="000000"/>
          <w:sz w:val="24"/>
          <w:szCs w:val="24"/>
        </w:rPr>
      </w:pPr>
      <w:r w:rsidRPr="002E0366">
        <w:rPr>
          <w:rFonts w:ascii="Times New Roman" w:hAnsi="Times New Roman" w:cs="Times New Roman"/>
          <w:color w:val="000000"/>
          <w:sz w:val="24"/>
          <w:szCs w:val="24"/>
        </w:rPr>
        <w:t>− w związku z art.17 ust. 3 lit. b, d lub e RODO prawo do usunięcia danych osobowych;</w:t>
      </w:r>
    </w:p>
    <w:p w:rsidR="00B46FA3" w:rsidRPr="002E0366" w:rsidRDefault="00B46FA3" w:rsidP="00B46FA3">
      <w:pPr>
        <w:autoSpaceDE w:val="0"/>
        <w:autoSpaceDN w:val="0"/>
        <w:adjustRightInd w:val="0"/>
        <w:spacing w:after="18" w:line="240" w:lineRule="auto"/>
        <w:rPr>
          <w:rFonts w:ascii="Times New Roman" w:hAnsi="Times New Roman" w:cs="Times New Roman"/>
          <w:color w:val="000000"/>
          <w:sz w:val="24"/>
          <w:szCs w:val="24"/>
        </w:rPr>
      </w:pPr>
      <w:r w:rsidRPr="002E0366">
        <w:rPr>
          <w:rFonts w:ascii="Times New Roman" w:hAnsi="Times New Roman" w:cs="Times New Roman"/>
          <w:color w:val="000000"/>
          <w:sz w:val="24"/>
          <w:szCs w:val="24"/>
        </w:rPr>
        <w:t>− prawo do przenoszenia danych osobowych, o którym mowa w art. 20 RODO;</w:t>
      </w:r>
    </w:p>
    <w:p w:rsidR="00B46FA3" w:rsidRPr="002E0366" w:rsidRDefault="00B46FA3" w:rsidP="00B46FA3">
      <w:pPr>
        <w:autoSpaceDE w:val="0"/>
        <w:autoSpaceDN w:val="0"/>
        <w:adjustRightInd w:val="0"/>
        <w:spacing w:after="0" w:line="240" w:lineRule="auto"/>
        <w:rPr>
          <w:rFonts w:ascii="Times New Roman" w:hAnsi="Times New Roman" w:cs="Times New Roman"/>
          <w:color w:val="000000"/>
          <w:sz w:val="24"/>
          <w:szCs w:val="24"/>
        </w:rPr>
      </w:pPr>
      <w:r w:rsidRPr="002E0366">
        <w:rPr>
          <w:rFonts w:ascii="Times New Roman" w:hAnsi="Times New Roman" w:cs="Times New Roman"/>
          <w:color w:val="000000"/>
          <w:sz w:val="24"/>
          <w:szCs w:val="24"/>
        </w:rPr>
        <w:t xml:space="preserve">− na podstawie art. 21 RODO prawo sprzeciwu, wobec przetwarzania danych osobowych, gdyż  </w:t>
      </w:r>
    </w:p>
    <w:p w:rsidR="00B46FA3" w:rsidRPr="002E0366" w:rsidRDefault="00B46FA3" w:rsidP="00B46FA3">
      <w:pPr>
        <w:autoSpaceDE w:val="0"/>
        <w:autoSpaceDN w:val="0"/>
        <w:adjustRightInd w:val="0"/>
        <w:spacing w:after="0" w:line="240" w:lineRule="auto"/>
        <w:rPr>
          <w:rFonts w:ascii="Times New Roman" w:hAnsi="Times New Roman" w:cs="Times New Roman"/>
          <w:color w:val="000000"/>
          <w:sz w:val="24"/>
          <w:szCs w:val="24"/>
        </w:rPr>
      </w:pPr>
      <w:r w:rsidRPr="002E0366">
        <w:rPr>
          <w:rFonts w:ascii="Times New Roman" w:hAnsi="Times New Roman" w:cs="Times New Roman"/>
          <w:color w:val="000000"/>
          <w:sz w:val="24"/>
          <w:szCs w:val="24"/>
        </w:rPr>
        <w:t xml:space="preserve">   podstawą prawną przetwarzania Pani/Pana danych osobowych jest art. 6 ust. 1 lit. c RODO. </w:t>
      </w:r>
    </w:p>
    <w:p w:rsidR="00B46FA3" w:rsidRPr="002E0366" w:rsidRDefault="00B46FA3" w:rsidP="00B46FA3">
      <w:pPr>
        <w:autoSpaceDE w:val="0"/>
        <w:autoSpaceDN w:val="0"/>
        <w:adjustRightInd w:val="0"/>
        <w:spacing w:after="0" w:line="240" w:lineRule="auto"/>
        <w:rPr>
          <w:rFonts w:ascii="Times New Roman" w:hAnsi="Times New Roman" w:cs="Times New Roman"/>
          <w:color w:val="000000"/>
          <w:sz w:val="16"/>
          <w:szCs w:val="16"/>
        </w:rPr>
      </w:pPr>
    </w:p>
    <w:p w:rsidR="00B46FA3" w:rsidRPr="002E0366" w:rsidRDefault="00B46FA3" w:rsidP="00B46FA3">
      <w:pPr>
        <w:suppressAutoHyphens/>
        <w:spacing w:after="150" w:line="240" w:lineRule="auto"/>
        <w:jc w:val="both"/>
        <w:rPr>
          <w:rFonts w:ascii="Times New Roman" w:eastAsia="Times New Roman" w:hAnsi="Times New Roman" w:cs="Times New Roman"/>
          <w:i/>
          <w:kern w:val="2"/>
          <w:sz w:val="18"/>
          <w:szCs w:val="18"/>
          <w:lang w:eastAsia="pl-PL"/>
        </w:rPr>
      </w:pPr>
      <w:r w:rsidRPr="002E0366">
        <w:rPr>
          <w:rFonts w:ascii="Times New Roman" w:eastAsia="Times New Roman" w:hAnsi="Times New Roman" w:cs="Times New Roman"/>
          <w:b/>
          <w:i/>
          <w:kern w:val="2"/>
          <w:sz w:val="18"/>
          <w:szCs w:val="18"/>
          <w:vertAlign w:val="superscript"/>
          <w:lang w:eastAsia="ar-SA"/>
        </w:rPr>
        <w:t>*</w:t>
      </w:r>
      <w:r w:rsidRPr="002E0366">
        <w:rPr>
          <w:rFonts w:ascii="Times New Roman" w:eastAsia="Times New Roman" w:hAnsi="Times New Roman" w:cs="Times New Roman"/>
          <w:b/>
          <w:i/>
          <w:kern w:val="2"/>
          <w:sz w:val="18"/>
          <w:szCs w:val="18"/>
          <w:lang w:eastAsia="ar-SA"/>
        </w:rPr>
        <w:t xml:space="preserve"> Wyjaśnienie:</w:t>
      </w:r>
      <w:r w:rsidRPr="002E0366">
        <w:rPr>
          <w:rFonts w:ascii="Times New Roman" w:eastAsia="Times New Roman" w:hAnsi="Times New Roman" w:cs="Times New Roman"/>
          <w:i/>
          <w:kern w:val="2"/>
          <w:sz w:val="18"/>
          <w:szCs w:val="18"/>
          <w:lang w:eastAsia="ar-SA"/>
        </w:rPr>
        <w:t xml:space="preserve"> informacja w tym zakresie jest wymagana, jeżeli w odniesieniu do danego administratora lub podmiotu przetwarzającego </w:t>
      </w:r>
      <w:r w:rsidRPr="002E0366">
        <w:rPr>
          <w:rFonts w:ascii="Times New Roman" w:eastAsia="Times New Roman" w:hAnsi="Times New Roman" w:cs="Times New Roman"/>
          <w:i/>
          <w:kern w:val="2"/>
          <w:sz w:val="18"/>
          <w:szCs w:val="18"/>
          <w:lang w:eastAsia="pl-PL"/>
        </w:rPr>
        <w:t>istnieje obowiązek wyznaczenia inspektora ochrony danych osobowych.</w:t>
      </w:r>
    </w:p>
    <w:p w:rsidR="00B46FA3" w:rsidRPr="002E0366" w:rsidRDefault="00B46FA3" w:rsidP="00B46FA3">
      <w:pPr>
        <w:spacing w:after="0" w:line="240" w:lineRule="auto"/>
        <w:jc w:val="both"/>
        <w:rPr>
          <w:rFonts w:ascii="Times New Roman" w:eastAsia="Calibri" w:hAnsi="Times New Roman" w:cs="Times New Roman"/>
          <w:i/>
          <w:kern w:val="2"/>
          <w:sz w:val="18"/>
          <w:szCs w:val="18"/>
          <w:lang w:eastAsia="ar-SA"/>
        </w:rPr>
      </w:pPr>
      <w:r w:rsidRPr="002E0366">
        <w:rPr>
          <w:rFonts w:ascii="Times New Roman" w:eastAsia="Calibri" w:hAnsi="Times New Roman" w:cs="Times New Roman"/>
          <w:b/>
          <w:i/>
          <w:kern w:val="2"/>
          <w:sz w:val="18"/>
          <w:szCs w:val="18"/>
          <w:vertAlign w:val="superscript"/>
          <w:lang w:eastAsia="ar-SA"/>
        </w:rPr>
        <w:t xml:space="preserve">** </w:t>
      </w:r>
      <w:r w:rsidRPr="002E0366">
        <w:rPr>
          <w:rFonts w:ascii="Times New Roman" w:eastAsia="Calibri" w:hAnsi="Times New Roman" w:cs="Times New Roman"/>
          <w:b/>
          <w:i/>
          <w:kern w:val="2"/>
          <w:sz w:val="18"/>
          <w:szCs w:val="18"/>
          <w:lang w:eastAsia="ar-SA"/>
        </w:rPr>
        <w:t>Wyjaśnienie:</w:t>
      </w:r>
      <w:r w:rsidRPr="002E0366">
        <w:rPr>
          <w:rFonts w:ascii="Times New Roman" w:eastAsia="Calibri" w:hAnsi="Times New Roman" w:cs="Times New Roman"/>
          <w:i/>
          <w:kern w:val="2"/>
          <w:sz w:val="18"/>
          <w:szCs w:val="18"/>
          <w:lang w:eastAsia="ar-SA"/>
        </w:rPr>
        <w:t xml:space="preserve"> </w:t>
      </w:r>
      <w:r w:rsidRPr="002E0366">
        <w:rPr>
          <w:rFonts w:ascii="Times New Roman" w:eastAsia="Times New Roman" w:hAnsi="Times New Roman" w:cs="Times New Roman"/>
          <w:i/>
          <w:kern w:val="2"/>
          <w:sz w:val="18"/>
          <w:szCs w:val="18"/>
          <w:lang w:eastAsia="pl-PL"/>
        </w:rPr>
        <w:t xml:space="preserve">skorzystanie z prawa do sprostowania nie może skutkować zmianą </w:t>
      </w:r>
      <w:r w:rsidRPr="002E0366">
        <w:rPr>
          <w:rFonts w:ascii="Times New Roman" w:eastAsia="Calibri" w:hAnsi="Times New Roman" w:cs="Times New Roman"/>
          <w:i/>
          <w:kern w:val="2"/>
          <w:sz w:val="18"/>
          <w:szCs w:val="18"/>
          <w:lang w:eastAsia="ar-SA"/>
        </w:rPr>
        <w:t>wyniku postępowania</w:t>
      </w:r>
      <w:r w:rsidRPr="002E0366">
        <w:rPr>
          <w:rFonts w:ascii="Times New Roman" w:eastAsia="Calibri" w:hAnsi="Times New Roman" w:cs="Times New Roman"/>
          <w:i/>
          <w:kern w:val="2"/>
          <w:sz w:val="18"/>
          <w:szCs w:val="18"/>
          <w:lang w:eastAsia="ar-SA"/>
        </w:rPr>
        <w:br/>
        <w:t xml:space="preserve">o udzielenie zamówienia publicznego ani zmianą postanowień umowy w zakresie niezgodnym z ustawą </w:t>
      </w:r>
      <w:proofErr w:type="spellStart"/>
      <w:r w:rsidRPr="002E0366">
        <w:rPr>
          <w:rFonts w:ascii="Times New Roman" w:eastAsia="Calibri" w:hAnsi="Times New Roman" w:cs="Times New Roman"/>
          <w:i/>
          <w:kern w:val="2"/>
          <w:sz w:val="18"/>
          <w:szCs w:val="18"/>
          <w:lang w:eastAsia="ar-SA"/>
        </w:rPr>
        <w:t>Pzp</w:t>
      </w:r>
      <w:proofErr w:type="spellEnd"/>
      <w:r w:rsidRPr="002E0366">
        <w:rPr>
          <w:rFonts w:ascii="Times New Roman" w:eastAsia="Calibri" w:hAnsi="Times New Roman" w:cs="Times New Roman"/>
          <w:i/>
          <w:kern w:val="2"/>
          <w:sz w:val="18"/>
          <w:szCs w:val="18"/>
          <w:lang w:eastAsia="ar-SA"/>
        </w:rPr>
        <w:t xml:space="preserve"> oraz nie może naruszać integralności protokołu oraz jego załączników.</w:t>
      </w:r>
    </w:p>
    <w:p w:rsidR="00B46FA3" w:rsidRPr="002E0366" w:rsidRDefault="00B46FA3" w:rsidP="00B46FA3">
      <w:pPr>
        <w:spacing w:after="0" w:line="240" w:lineRule="auto"/>
        <w:jc w:val="both"/>
        <w:rPr>
          <w:rFonts w:ascii="Times New Roman" w:eastAsia="Calibri" w:hAnsi="Times New Roman" w:cs="Times New Roman"/>
          <w:i/>
          <w:kern w:val="2"/>
          <w:sz w:val="18"/>
          <w:szCs w:val="18"/>
          <w:lang w:eastAsia="ar-SA"/>
        </w:rPr>
      </w:pPr>
    </w:p>
    <w:p w:rsidR="00B46FA3" w:rsidRPr="002E0366" w:rsidRDefault="00B46FA3" w:rsidP="00B46FA3">
      <w:pPr>
        <w:spacing w:after="0" w:line="240" w:lineRule="auto"/>
        <w:jc w:val="both"/>
        <w:rPr>
          <w:rFonts w:ascii="Arial" w:eastAsia="Times New Roman" w:hAnsi="Arial" w:cs="Arial"/>
          <w:i/>
          <w:kern w:val="2"/>
          <w:sz w:val="18"/>
          <w:szCs w:val="18"/>
          <w:lang w:eastAsia="pl-PL"/>
        </w:rPr>
      </w:pPr>
      <w:r w:rsidRPr="002E0366">
        <w:rPr>
          <w:rFonts w:ascii="Times New Roman" w:eastAsia="Calibri" w:hAnsi="Times New Roman" w:cs="Times New Roman"/>
          <w:b/>
          <w:i/>
          <w:kern w:val="2"/>
          <w:sz w:val="18"/>
          <w:szCs w:val="18"/>
          <w:vertAlign w:val="superscript"/>
          <w:lang w:eastAsia="ar-SA"/>
        </w:rPr>
        <w:t xml:space="preserve">*** </w:t>
      </w:r>
      <w:r w:rsidRPr="002E0366">
        <w:rPr>
          <w:rFonts w:ascii="Times New Roman" w:eastAsia="Calibri" w:hAnsi="Times New Roman" w:cs="Times New Roman"/>
          <w:b/>
          <w:i/>
          <w:kern w:val="2"/>
          <w:sz w:val="18"/>
          <w:szCs w:val="18"/>
          <w:lang w:eastAsia="ar-SA"/>
        </w:rPr>
        <w:t>Wyjaśnienie:</w:t>
      </w:r>
      <w:r w:rsidRPr="002E0366">
        <w:rPr>
          <w:rFonts w:ascii="Times New Roman" w:eastAsia="Calibri" w:hAnsi="Times New Roman" w:cs="Times New Roman"/>
          <w:i/>
          <w:kern w:val="2"/>
          <w:sz w:val="18"/>
          <w:szCs w:val="18"/>
          <w:lang w:eastAsia="ar-SA"/>
        </w:rPr>
        <w:t xml:space="preserve"> prawo do ograniczenia przetwarzania nie ma zastosowania w odniesieniu do </w:t>
      </w:r>
      <w:r w:rsidRPr="002E0366">
        <w:rPr>
          <w:rFonts w:ascii="Times New Roman" w:eastAsia="Times New Roman" w:hAnsi="Times New Roman" w:cs="Times New Roman"/>
          <w:i/>
          <w:kern w:val="2"/>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Pr="002E0366">
        <w:rPr>
          <w:rFonts w:ascii="Arial" w:eastAsia="Times New Roman" w:hAnsi="Arial" w:cs="Arial"/>
          <w:i/>
          <w:kern w:val="2"/>
          <w:sz w:val="18"/>
          <w:szCs w:val="18"/>
          <w:lang w:eastAsia="pl-PL"/>
        </w:rPr>
        <w:t>.</w:t>
      </w:r>
    </w:p>
    <w:p w:rsidR="00B46FA3" w:rsidRPr="002E0366" w:rsidRDefault="00B46FA3" w:rsidP="00B46FA3">
      <w:pPr>
        <w:widowControl w:val="0"/>
        <w:suppressAutoHyphens/>
        <w:autoSpaceDN w:val="0"/>
        <w:spacing w:line="256" w:lineRule="auto"/>
        <w:jc w:val="both"/>
        <w:textAlignment w:val="baseline"/>
        <w:rPr>
          <w:rFonts w:ascii="Times New Roman" w:eastAsia="Calibri" w:hAnsi="Times New Roman" w:cs="Times New Roman"/>
          <w:kern w:val="2"/>
          <w:sz w:val="24"/>
          <w:szCs w:val="24"/>
          <w:lang w:eastAsia="ar-SA"/>
        </w:rPr>
      </w:pPr>
    </w:p>
    <w:p w:rsidR="00B46FA3" w:rsidRPr="002E0366" w:rsidRDefault="00B46FA3" w:rsidP="00B46FA3">
      <w:pPr>
        <w:keepNext/>
        <w:pBdr>
          <w:top w:val="single" w:sz="4" w:space="1" w:color="auto"/>
          <w:bottom w:val="single" w:sz="4" w:space="1" w:color="auto"/>
        </w:pBdr>
        <w:shd w:val="clear" w:color="auto" w:fill="F3F3F3"/>
        <w:spacing w:before="240" w:after="60" w:line="240" w:lineRule="auto"/>
        <w:jc w:val="both"/>
        <w:outlineLvl w:val="0"/>
        <w:rPr>
          <w:rFonts w:ascii="Times New Roman" w:eastAsia="Times New Roman" w:hAnsi="Times New Roman" w:cs="Times New Roman"/>
          <w:b/>
          <w:kern w:val="32"/>
          <w:sz w:val="24"/>
          <w:szCs w:val="24"/>
          <w:lang w:eastAsia="pl-PL"/>
        </w:rPr>
      </w:pPr>
      <w:r w:rsidRPr="002E0366">
        <w:rPr>
          <w:rFonts w:ascii="Times New Roman" w:eastAsia="Times New Roman" w:hAnsi="Times New Roman" w:cs="Times New Roman"/>
          <w:b/>
          <w:bCs/>
          <w:kern w:val="32"/>
          <w:sz w:val="24"/>
          <w:szCs w:val="24"/>
          <w:lang w:eastAsia="pl-PL"/>
        </w:rPr>
        <w:t>25. ZAŁĄCZNIKI DO SIWZ</w:t>
      </w:r>
    </w:p>
    <w:p w:rsidR="00B46FA3" w:rsidRPr="002E0366" w:rsidRDefault="00B46FA3" w:rsidP="00B46FA3">
      <w:p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1.    Formularze składane wraz z ofertą</w:t>
      </w:r>
    </w:p>
    <w:p w:rsidR="00B46FA3" w:rsidRPr="002E0366" w:rsidRDefault="00B46FA3" w:rsidP="00B46FA3">
      <w:p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Załącznik nr 1 -  Formularz oferty</w:t>
      </w:r>
    </w:p>
    <w:p w:rsidR="00B46FA3" w:rsidRPr="002E0366" w:rsidRDefault="00B46FA3" w:rsidP="00B46FA3">
      <w:p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Załącznik nr 2  - Oświadczenie wykonawcy składane na podstawie art.25a ust.1 </w:t>
      </w:r>
      <w:proofErr w:type="spellStart"/>
      <w:r w:rsidRPr="002E0366">
        <w:rPr>
          <w:rFonts w:ascii="Times New Roman" w:eastAsia="Times New Roman" w:hAnsi="Times New Roman" w:cs="Times New Roman"/>
          <w:sz w:val="24"/>
          <w:szCs w:val="24"/>
          <w:lang w:eastAsia="pl-PL"/>
        </w:rPr>
        <w:t>p.z.p</w:t>
      </w:r>
      <w:proofErr w:type="spellEnd"/>
      <w:r w:rsidRPr="002E0366">
        <w:rPr>
          <w:rFonts w:ascii="Times New Roman" w:eastAsia="Times New Roman" w:hAnsi="Times New Roman" w:cs="Times New Roman"/>
          <w:sz w:val="24"/>
          <w:szCs w:val="24"/>
          <w:lang w:eastAsia="pl-PL"/>
        </w:rPr>
        <w:t xml:space="preserve"> o braku podstaw do wykluczenia z  udziału w postępowaniu</w:t>
      </w:r>
    </w:p>
    <w:p w:rsidR="00B46FA3" w:rsidRPr="002E0366" w:rsidRDefault="00B46FA3" w:rsidP="00B46FA3">
      <w:pPr>
        <w:tabs>
          <w:tab w:val="left" w:pos="360"/>
          <w:tab w:val="left" w:pos="540"/>
          <w:tab w:val="left" w:pos="1080"/>
        </w:tabs>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Załącznik nr 2a - Oświadczenie dotyczące podmiotu, na którego zasoby powołuje się Wykonawca </w:t>
      </w:r>
    </w:p>
    <w:p w:rsidR="00B46FA3" w:rsidRPr="002E0366" w:rsidRDefault="00B46FA3" w:rsidP="00B46FA3">
      <w:pPr>
        <w:tabs>
          <w:tab w:val="left" w:pos="360"/>
          <w:tab w:val="left" w:pos="540"/>
          <w:tab w:val="left" w:pos="1080"/>
        </w:tabs>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Załącznik nr 3 -  Oświadczenie Wykonawcy składane na podstawie art. 25a ust.1 </w:t>
      </w:r>
      <w:proofErr w:type="spellStart"/>
      <w:r w:rsidRPr="002E0366">
        <w:rPr>
          <w:rFonts w:ascii="Times New Roman" w:eastAsia="Times New Roman" w:hAnsi="Times New Roman" w:cs="Times New Roman"/>
          <w:sz w:val="24"/>
          <w:szCs w:val="24"/>
          <w:lang w:eastAsia="pl-PL"/>
        </w:rPr>
        <w:t>p.z.p</w:t>
      </w:r>
      <w:proofErr w:type="spellEnd"/>
      <w:r w:rsidRPr="002E0366">
        <w:rPr>
          <w:rFonts w:ascii="Times New Roman" w:eastAsia="Times New Roman" w:hAnsi="Times New Roman" w:cs="Times New Roman"/>
          <w:sz w:val="24"/>
          <w:szCs w:val="24"/>
          <w:lang w:eastAsia="pl-PL"/>
        </w:rPr>
        <w:t xml:space="preserve"> o spełnianiu warunków udziału w postępowaniu</w:t>
      </w:r>
    </w:p>
    <w:p w:rsidR="00B46FA3" w:rsidRPr="002E0366" w:rsidRDefault="00B46FA3" w:rsidP="00B46FA3">
      <w:p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Załącznik nr 3a - Informacja w związku z poleganiem na zasobach innego podmiotu </w:t>
      </w:r>
    </w:p>
    <w:p w:rsidR="00B46FA3" w:rsidRPr="002E0366" w:rsidRDefault="00B46FA3" w:rsidP="00B46FA3">
      <w:pPr>
        <w:tabs>
          <w:tab w:val="left" w:pos="360"/>
          <w:tab w:val="left" w:pos="540"/>
          <w:tab w:val="left" w:pos="1080"/>
        </w:tabs>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Załącznik nr 4 - Oświadczenie o przynależności lub braku przynależności do grupy kapitałowej</w:t>
      </w:r>
    </w:p>
    <w:p w:rsidR="00B46FA3" w:rsidRPr="002E0366" w:rsidRDefault="00B46FA3" w:rsidP="00B46FA3">
      <w:pPr>
        <w:tabs>
          <w:tab w:val="left" w:pos="360"/>
          <w:tab w:val="left" w:pos="540"/>
          <w:tab w:val="left" w:pos="1080"/>
        </w:tabs>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Załącznik nr 5 - Oświadczenie o podanych informacjach</w:t>
      </w:r>
    </w:p>
    <w:p w:rsidR="00B46FA3" w:rsidRPr="002E0366" w:rsidRDefault="00B46FA3" w:rsidP="00B46FA3">
      <w:pPr>
        <w:tabs>
          <w:tab w:val="left" w:pos="360"/>
          <w:tab w:val="left" w:pos="540"/>
          <w:tab w:val="left" w:pos="1080"/>
        </w:tabs>
        <w:spacing w:after="0" w:line="256" w:lineRule="auto"/>
        <w:rPr>
          <w:rFonts w:ascii="Times New Roman" w:eastAsia="Times New Roman" w:hAnsi="Times New Roman" w:cs="Times New Roman"/>
          <w:lang w:eastAsia="pl-PL"/>
        </w:rPr>
      </w:pPr>
      <w:r w:rsidRPr="002E0366">
        <w:rPr>
          <w:rFonts w:ascii="Times New Roman" w:eastAsia="Times New Roman" w:hAnsi="Times New Roman" w:cs="Times New Roman"/>
          <w:sz w:val="24"/>
          <w:szCs w:val="24"/>
          <w:lang w:eastAsia="pl-PL"/>
        </w:rPr>
        <w:t xml:space="preserve">Załącznik nr 8 - </w:t>
      </w:r>
      <w:r w:rsidRPr="002E0366">
        <w:rPr>
          <w:rFonts w:ascii="Times New Roman" w:eastAsia="Times New Roman" w:hAnsi="Times New Roman" w:cs="Times New Roman"/>
          <w:lang w:eastAsia="pl-PL"/>
        </w:rPr>
        <w:t>Oświadczenie w zakresie wypełnienia obowiązków informacyjnych przewidzianych w art. 13 lub art. 14 RODO</w:t>
      </w:r>
    </w:p>
    <w:p w:rsidR="00B46FA3" w:rsidRPr="002E0366" w:rsidRDefault="00B46FA3" w:rsidP="00B46FA3">
      <w:pPr>
        <w:tabs>
          <w:tab w:val="left" w:pos="360"/>
          <w:tab w:val="left" w:pos="540"/>
          <w:tab w:val="left" w:pos="1080"/>
        </w:tabs>
        <w:spacing w:after="0" w:line="240" w:lineRule="auto"/>
        <w:rPr>
          <w:rFonts w:ascii="Times New Roman" w:eastAsia="Times New Roman" w:hAnsi="Times New Roman" w:cs="Times New Roman"/>
          <w:sz w:val="24"/>
          <w:szCs w:val="24"/>
          <w:lang w:eastAsia="pl-PL"/>
        </w:rPr>
      </w:pPr>
    </w:p>
    <w:p w:rsidR="00B46FA3" w:rsidRPr="002E0366" w:rsidRDefault="00B46FA3" w:rsidP="00B46FA3">
      <w:pPr>
        <w:tabs>
          <w:tab w:val="left" w:pos="360"/>
          <w:tab w:val="left" w:pos="540"/>
          <w:tab w:val="left" w:pos="1080"/>
        </w:tabs>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 xml:space="preserve">2.    Formularze składane na wezwanie Zamawiającego </w:t>
      </w:r>
    </w:p>
    <w:p w:rsidR="00B46FA3" w:rsidRPr="002E0366" w:rsidRDefault="00B46FA3" w:rsidP="00B46FA3">
      <w:pPr>
        <w:tabs>
          <w:tab w:val="left" w:pos="360"/>
          <w:tab w:val="left" w:pos="540"/>
          <w:tab w:val="left" w:pos="1080"/>
        </w:tabs>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Załącznik nr 6 – Wykaz wykonanych robót</w:t>
      </w:r>
    </w:p>
    <w:p w:rsidR="00B46FA3" w:rsidRPr="002E0366" w:rsidRDefault="00B46FA3" w:rsidP="00B46FA3">
      <w:pPr>
        <w:spacing w:after="0" w:line="240" w:lineRule="auto"/>
        <w:rPr>
          <w:rFonts w:ascii="Times New Roman" w:eastAsia="Times New Roman" w:hAnsi="Times New Roman" w:cs="Times New Roman"/>
          <w:color w:val="000000" w:themeColor="text1"/>
          <w:sz w:val="24"/>
          <w:szCs w:val="24"/>
          <w:lang w:eastAsia="pl-PL"/>
        </w:rPr>
      </w:pPr>
      <w:r w:rsidRPr="002E0366">
        <w:rPr>
          <w:rFonts w:ascii="Times New Roman" w:eastAsia="Times New Roman" w:hAnsi="Times New Roman" w:cs="Times New Roman"/>
          <w:sz w:val="24"/>
          <w:szCs w:val="24"/>
          <w:lang w:eastAsia="pl-PL"/>
        </w:rPr>
        <w:t xml:space="preserve">Załącznik nr 6a – </w:t>
      </w:r>
      <w:r w:rsidRPr="002E0366">
        <w:rPr>
          <w:rFonts w:ascii="Times New Roman" w:eastAsia="Times New Roman" w:hAnsi="Times New Roman" w:cs="Times New Roman"/>
          <w:color w:val="000000" w:themeColor="text1"/>
          <w:sz w:val="24"/>
          <w:szCs w:val="24"/>
          <w:lang w:eastAsia="pl-PL"/>
        </w:rPr>
        <w:t>Wykaz osób, którymi dysponuje Wykonawca, które będą uczestniczyć w wykonywaniu zamówienia</w:t>
      </w:r>
    </w:p>
    <w:p w:rsidR="00B46FA3" w:rsidRPr="002E0366" w:rsidRDefault="00B46FA3" w:rsidP="00B46FA3">
      <w:pPr>
        <w:spacing w:after="0" w:line="240" w:lineRule="auto"/>
        <w:rPr>
          <w:rFonts w:ascii="Times New Roman" w:eastAsia="Times New Roman" w:hAnsi="Times New Roman" w:cs="Times New Roman"/>
          <w:sz w:val="24"/>
          <w:szCs w:val="24"/>
          <w:lang w:eastAsia="pl-PL"/>
        </w:rPr>
      </w:pPr>
    </w:p>
    <w:p w:rsidR="00B46FA3" w:rsidRPr="002E0366" w:rsidRDefault="00B46FA3" w:rsidP="00B46FA3">
      <w:p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3.     Pozostałe załączniki do SIWZ</w:t>
      </w:r>
    </w:p>
    <w:p w:rsidR="00B46FA3" w:rsidRPr="002E0366" w:rsidRDefault="00B46FA3" w:rsidP="00B46FA3">
      <w:pPr>
        <w:spacing w:after="0" w:line="240" w:lineRule="auto"/>
        <w:rPr>
          <w:rFonts w:ascii="Times New Roman" w:eastAsia="Times New Roman" w:hAnsi="Times New Roman" w:cs="Times New Roman"/>
          <w:sz w:val="24"/>
          <w:szCs w:val="24"/>
          <w:lang w:eastAsia="pl-PL"/>
        </w:rPr>
      </w:pPr>
      <w:r w:rsidRPr="002E0366">
        <w:rPr>
          <w:rFonts w:ascii="Times New Roman" w:eastAsia="Times New Roman" w:hAnsi="Times New Roman" w:cs="Times New Roman"/>
          <w:sz w:val="24"/>
          <w:szCs w:val="24"/>
          <w:lang w:eastAsia="pl-PL"/>
        </w:rPr>
        <w:t>Załącznik nr 7 – Projekt umowy</w:t>
      </w:r>
    </w:p>
    <w:p w:rsidR="00B46FA3" w:rsidRPr="002E0366" w:rsidRDefault="00B46FA3" w:rsidP="00B46FA3">
      <w:pPr>
        <w:tabs>
          <w:tab w:val="left" w:pos="360"/>
          <w:tab w:val="left" w:pos="540"/>
          <w:tab w:val="left" w:pos="1080"/>
        </w:tabs>
        <w:spacing w:after="0" w:line="256" w:lineRule="auto"/>
        <w:rPr>
          <w:rFonts w:ascii="Times New Roman" w:eastAsia="Times New Roman" w:hAnsi="Times New Roman" w:cs="Times New Roman"/>
          <w:lang w:eastAsia="pl-PL"/>
        </w:rPr>
      </w:pPr>
      <w:r w:rsidRPr="002E0366">
        <w:rPr>
          <w:rFonts w:ascii="Times New Roman" w:eastAsia="Times New Roman" w:hAnsi="Times New Roman" w:cs="Times New Roman"/>
          <w:sz w:val="24"/>
          <w:szCs w:val="24"/>
          <w:lang w:eastAsia="pl-PL"/>
        </w:rPr>
        <w:t>Załącznik nr 9 – Dokumentacja projektowa</w:t>
      </w:r>
    </w:p>
    <w:p w:rsidR="00B46FA3" w:rsidRPr="002E0366" w:rsidRDefault="00B46FA3" w:rsidP="00B46FA3">
      <w:pPr>
        <w:spacing w:line="256" w:lineRule="auto"/>
      </w:pPr>
    </w:p>
    <w:p w:rsidR="00F8575E" w:rsidRDefault="00F8575E"/>
    <w:sectPr w:rsidR="00F857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9C7" w:rsidRDefault="00D049C7" w:rsidP="00B46FA3">
      <w:pPr>
        <w:spacing w:after="0" w:line="240" w:lineRule="auto"/>
      </w:pPr>
      <w:r>
        <w:separator/>
      </w:r>
    </w:p>
  </w:endnote>
  <w:endnote w:type="continuationSeparator" w:id="0">
    <w:p w:rsidR="00D049C7" w:rsidRDefault="00D049C7" w:rsidP="00B4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9C7" w:rsidRDefault="00D049C7" w:rsidP="00B46FA3">
      <w:pPr>
        <w:spacing w:after="0" w:line="240" w:lineRule="auto"/>
      </w:pPr>
      <w:r>
        <w:separator/>
      </w:r>
    </w:p>
  </w:footnote>
  <w:footnote w:type="continuationSeparator" w:id="0">
    <w:p w:rsidR="00D049C7" w:rsidRDefault="00D049C7" w:rsidP="00B4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F8D6A"/>
    <w:multiLevelType w:val="hybridMultilevel"/>
    <w:tmpl w:val="21AF7DD3"/>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917621"/>
    <w:multiLevelType w:val="hybridMultilevel"/>
    <w:tmpl w:val="2812C016"/>
    <w:lvl w:ilvl="0" w:tplc="2E9C8AD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2FE72A7"/>
    <w:multiLevelType w:val="hybridMultilevel"/>
    <w:tmpl w:val="83168ACE"/>
    <w:lvl w:ilvl="0" w:tplc="70A041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5831930"/>
    <w:multiLevelType w:val="hybridMultilevel"/>
    <w:tmpl w:val="8CAAC4B6"/>
    <w:lvl w:ilvl="0" w:tplc="04150017">
      <w:start w:val="1"/>
      <w:numFmt w:val="lowerLetter"/>
      <w:lvlText w:val="%1)"/>
      <w:lvlJc w:val="left"/>
      <w:pPr>
        <w:tabs>
          <w:tab w:val="num" w:pos="720"/>
        </w:tabs>
        <w:ind w:left="720" w:hanging="360"/>
      </w:pPr>
    </w:lvl>
    <w:lvl w:ilvl="1" w:tplc="950A4904">
      <w:start w:val="16"/>
      <w:numFmt w:val="decimal"/>
      <w:lvlText w:val="%2."/>
      <w:lvlJc w:val="left"/>
      <w:pPr>
        <w:tabs>
          <w:tab w:val="num" w:pos="1420"/>
        </w:tabs>
        <w:ind w:left="1477" w:hanging="397"/>
      </w:pPr>
      <w:rPr>
        <w:rFonts w:ascii="Tahoma" w:hAnsi="Tahoma" w:cs="Tahoma"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AC6773E"/>
    <w:multiLevelType w:val="hybridMultilevel"/>
    <w:tmpl w:val="12AE1ABE"/>
    <w:lvl w:ilvl="0" w:tplc="5498A21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 w15:restartNumberingAfterBreak="0">
    <w:nsid w:val="0B600B6A"/>
    <w:multiLevelType w:val="hybridMultilevel"/>
    <w:tmpl w:val="391C7614"/>
    <w:lvl w:ilvl="0" w:tplc="6000345C">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0D42A5B4"/>
    <w:multiLevelType w:val="hybridMultilevel"/>
    <w:tmpl w:val="FA816DE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193F4C61"/>
    <w:multiLevelType w:val="hybridMultilevel"/>
    <w:tmpl w:val="5C7423B4"/>
    <w:lvl w:ilvl="0" w:tplc="FFFFFFFF">
      <w:start w:val="1"/>
      <w:numFmt w:val="lowerLetter"/>
      <w:lvlText w:val="%1)"/>
      <w:lvlJc w:val="left"/>
      <w:pPr>
        <w:tabs>
          <w:tab w:val="num" w:pos="1778"/>
        </w:tabs>
        <w:ind w:left="1778" w:hanging="360"/>
      </w:pPr>
      <w:rPr>
        <w:color w:val="auto"/>
      </w:rPr>
    </w:lvl>
    <w:lvl w:ilvl="1" w:tplc="FFFFFFFF">
      <w:start w:val="1"/>
      <w:numFmt w:val="decimal"/>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8" w15:restartNumberingAfterBreak="0">
    <w:nsid w:val="19E104D0"/>
    <w:multiLevelType w:val="multilevel"/>
    <w:tmpl w:val="87B22BA4"/>
    <w:lvl w:ilvl="0">
      <w:start w:val="13"/>
      <w:numFmt w:val="decimal"/>
      <w:lvlText w:val="%1"/>
      <w:lvlJc w:val="left"/>
      <w:pPr>
        <w:ind w:left="420" w:hanging="420"/>
      </w:pPr>
      <w:rPr>
        <w:rFonts w:eastAsia="Calibri"/>
      </w:rPr>
    </w:lvl>
    <w:lvl w:ilvl="1">
      <w:start w:val="1"/>
      <w:numFmt w:val="decimal"/>
      <w:lvlText w:val="%2."/>
      <w:lvlJc w:val="left"/>
      <w:pPr>
        <w:ind w:left="420" w:hanging="420"/>
      </w:p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9" w15:restartNumberingAfterBreak="0">
    <w:nsid w:val="1A5F52CB"/>
    <w:multiLevelType w:val="hybridMultilevel"/>
    <w:tmpl w:val="7F12668C"/>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1C5773"/>
    <w:multiLevelType w:val="multilevel"/>
    <w:tmpl w:val="D12C4134"/>
    <w:lvl w:ilvl="0">
      <w:start w:val="10"/>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AFE5C70"/>
    <w:multiLevelType w:val="hybridMultilevel"/>
    <w:tmpl w:val="71AAE910"/>
    <w:lvl w:ilvl="0" w:tplc="0415000F">
      <w:start w:val="1"/>
      <w:numFmt w:val="decimal"/>
      <w:lvlText w:val="%1."/>
      <w:lvlJc w:val="left"/>
      <w:pPr>
        <w:ind w:left="360" w:hanging="360"/>
      </w:pPr>
    </w:lvl>
    <w:lvl w:ilvl="1" w:tplc="AD6A50C6">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B421003"/>
    <w:multiLevelType w:val="multilevel"/>
    <w:tmpl w:val="F236A874"/>
    <w:lvl w:ilvl="0">
      <w:start w:val="18"/>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C08515A"/>
    <w:multiLevelType w:val="multilevel"/>
    <w:tmpl w:val="991C4D28"/>
    <w:lvl w:ilvl="0">
      <w:start w:val="5"/>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0194088"/>
    <w:multiLevelType w:val="hybridMultilevel"/>
    <w:tmpl w:val="D3364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3EA3238"/>
    <w:multiLevelType w:val="multilevel"/>
    <w:tmpl w:val="A01E3790"/>
    <w:lvl w:ilvl="0">
      <w:start w:val="12"/>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50D44C8"/>
    <w:multiLevelType w:val="multilevel"/>
    <w:tmpl w:val="0AF6CF12"/>
    <w:lvl w:ilvl="0">
      <w:start w:val="14"/>
      <w:numFmt w:val="decimal"/>
      <w:lvlText w:val="%1"/>
      <w:lvlJc w:val="left"/>
      <w:pPr>
        <w:ind w:left="420" w:hanging="420"/>
      </w:pPr>
      <w:rPr>
        <w:color w:val="auto"/>
      </w:rPr>
    </w:lvl>
    <w:lvl w:ilvl="1">
      <w:start w:val="1"/>
      <w:numFmt w:val="decimal"/>
      <w:lvlText w:val="%2."/>
      <w:lvlJc w:val="left"/>
      <w:pPr>
        <w:ind w:left="420"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8" w15:restartNumberingAfterBreak="0">
    <w:nsid w:val="46237A2C"/>
    <w:multiLevelType w:val="hybridMultilevel"/>
    <w:tmpl w:val="49A48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9284230"/>
    <w:multiLevelType w:val="multilevel"/>
    <w:tmpl w:val="EE888016"/>
    <w:lvl w:ilvl="0">
      <w:start w:val="6"/>
      <w:numFmt w:val="decimal"/>
      <w:lvlText w:val="%1"/>
      <w:lvlJc w:val="left"/>
      <w:pPr>
        <w:ind w:left="360" w:hanging="360"/>
      </w:pPr>
    </w:lvl>
    <w:lvl w:ilvl="1">
      <w:start w:val="1"/>
      <w:numFmt w:val="decimal"/>
      <w:lvlText w:val="%1.%2"/>
      <w:lvlJc w:val="left"/>
      <w:pPr>
        <w:ind w:left="720" w:hanging="720"/>
      </w:pPr>
      <w:rPr>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15:restartNumberingAfterBreak="0">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50B73AA4"/>
    <w:multiLevelType w:val="hybridMultilevel"/>
    <w:tmpl w:val="E58E2A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551F47E5"/>
    <w:multiLevelType w:val="hybridMultilevel"/>
    <w:tmpl w:val="B13AAD66"/>
    <w:lvl w:ilvl="0" w:tplc="C6CCF7C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80175DF"/>
    <w:multiLevelType w:val="multilevel"/>
    <w:tmpl w:val="CE92671C"/>
    <w:lvl w:ilvl="0">
      <w:start w:val="21"/>
      <w:numFmt w:val="decimal"/>
      <w:lvlText w:val="%1"/>
      <w:lvlJc w:val="left"/>
      <w:pPr>
        <w:ind w:left="420" w:hanging="420"/>
      </w:pPr>
      <w:rPr>
        <w:color w:val="000000" w:themeColor="text1"/>
      </w:rPr>
    </w:lvl>
    <w:lvl w:ilvl="1">
      <w:start w:val="1"/>
      <w:numFmt w:val="decimal"/>
      <w:lvlText w:val="%2."/>
      <w:lvlJc w:val="left"/>
      <w:pPr>
        <w:ind w:left="420" w:hanging="420"/>
      </w:pPr>
      <w:rPr>
        <w:color w:val="000000" w:themeColor="text1"/>
      </w:rPr>
    </w:lvl>
    <w:lvl w:ilvl="2">
      <w:start w:val="1"/>
      <w:numFmt w:val="decimal"/>
      <w:lvlText w:val="%1.%2.%3"/>
      <w:lvlJc w:val="left"/>
      <w:pPr>
        <w:ind w:left="720" w:hanging="720"/>
      </w:pPr>
      <w:rPr>
        <w:color w:val="000000" w:themeColor="text1"/>
      </w:rPr>
    </w:lvl>
    <w:lvl w:ilvl="3">
      <w:start w:val="1"/>
      <w:numFmt w:val="decimal"/>
      <w:lvlText w:val="%1.%2.%3.%4"/>
      <w:lvlJc w:val="left"/>
      <w:pPr>
        <w:ind w:left="720" w:hanging="720"/>
      </w:pPr>
      <w:rPr>
        <w:color w:val="000000" w:themeColor="text1"/>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24" w15:restartNumberingAfterBreak="0">
    <w:nsid w:val="58E16DD6"/>
    <w:multiLevelType w:val="hybridMultilevel"/>
    <w:tmpl w:val="E5DCCE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A9002D4"/>
    <w:multiLevelType w:val="multilevel"/>
    <w:tmpl w:val="401014E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6" w15:restartNumberingAfterBreak="0">
    <w:nsid w:val="5CA90342"/>
    <w:multiLevelType w:val="hybridMultilevel"/>
    <w:tmpl w:val="38C2BC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E4835C5"/>
    <w:multiLevelType w:val="multilevel"/>
    <w:tmpl w:val="AEC2D5CC"/>
    <w:lvl w:ilvl="0">
      <w:start w:val="20"/>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ECA2B34"/>
    <w:multiLevelType w:val="multilevel"/>
    <w:tmpl w:val="A74CA30C"/>
    <w:lvl w:ilvl="0">
      <w:start w:val="11"/>
      <w:numFmt w:val="decimal"/>
      <w:lvlText w:val="%1"/>
      <w:lvlJc w:val="left"/>
      <w:pPr>
        <w:ind w:left="420" w:hanging="420"/>
      </w:pPr>
      <w:rPr>
        <w:b w:val="0"/>
      </w:rPr>
    </w:lvl>
    <w:lvl w:ilvl="1">
      <w:start w:val="1"/>
      <w:numFmt w:val="decimal"/>
      <w:lvlText w:val="%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9" w15:restartNumberingAfterBreak="0">
    <w:nsid w:val="61B06C3D"/>
    <w:multiLevelType w:val="multilevel"/>
    <w:tmpl w:val="37E8363A"/>
    <w:lvl w:ilvl="0">
      <w:start w:val="16"/>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1D750DB"/>
    <w:multiLevelType w:val="hybridMultilevel"/>
    <w:tmpl w:val="2D207368"/>
    <w:lvl w:ilvl="0" w:tplc="3B9E9D5C">
      <w:start w:val="1"/>
      <w:numFmt w:val="lowerLetter"/>
      <w:lvlText w:val="%1)"/>
      <w:lvlJc w:val="left"/>
      <w:pPr>
        <w:tabs>
          <w:tab w:val="num" w:pos="720"/>
        </w:tabs>
        <w:ind w:left="720" w:hanging="360"/>
      </w:pPr>
    </w:lvl>
    <w:lvl w:ilvl="1" w:tplc="F0AC99B4">
      <w:start w:val="1"/>
      <w:numFmt w:val="decimal"/>
      <w:lvlText w:val="%2."/>
      <w:lvlJc w:val="left"/>
      <w:pPr>
        <w:tabs>
          <w:tab w:val="num" w:pos="1440"/>
        </w:tabs>
        <w:ind w:left="1440" w:hanging="360"/>
      </w:pPr>
      <w:rPr>
        <w:color w:val="auto"/>
      </w:rPr>
    </w:lvl>
    <w:lvl w:ilvl="2" w:tplc="569E7F4A">
      <w:start w:val="1"/>
      <w:numFmt w:val="decimal"/>
      <w:lvlText w:val="%3."/>
      <w:lvlJc w:val="left"/>
      <w:pPr>
        <w:tabs>
          <w:tab w:val="num" w:pos="2160"/>
        </w:tabs>
        <w:ind w:left="2160" w:hanging="360"/>
      </w:pPr>
    </w:lvl>
    <w:lvl w:ilvl="3" w:tplc="E1481C6A">
      <w:start w:val="1"/>
      <w:numFmt w:val="decimal"/>
      <w:lvlText w:val="%4."/>
      <w:lvlJc w:val="left"/>
      <w:pPr>
        <w:tabs>
          <w:tab w:val="num" w:pos="2880"/>
        </w:tabs>
        <w:ind w:left="2880" w:hanging="360"/>
      </w:pPr>
    </w:lvl>
    <w:lvl w:ilvl="4" w:tplc="6824982C">
      <w:start w:val="1"/>
      <w:numFmt w:val="decimal"/>
      <w:lvlText w:val="%5."/>
      <w:lvlJc w:val="left"/>
      <w:pPr>
        <w:tabs>
          <w:tab w:val="num" w:pos="3600"/>
        </w:tabs>
        <w:ind w:left="3600" w:hanging="360"/>
      </w:pPr>
    </w:lvl>
    <w:lvl w:ilvl="5" w:tplc="805E1DA2">
      <w:start w:val="1"/>
      <w:numFmt w:val="decimal"/>
      <w:lvlText w:val="%6."/>
      <w:lvlJc w:val="left"/>
      <w:pPr>
        <w:tabs>
          <w:tab w:val="num" w:pos="4320"/>
        </w:tabs>
        <w:ind w:left="4320" w:hanging="360"/>
      </w:pPr>
    </w:lvl>
    <w:lvl w:ilvl="6" w:tplc="19648932">
      <w:start w:val="1"/>
      <w:numFmt w:val="decimal"/>
      <w:lvlText w:val="%7."/>
      <w:lvlJc w:val="left"/>
      <w:pPr>
        <w:tabs>
          <w:tab w:val="num" w:pos="5040"/>
        </w:tabs>
        <w:ind w:left="5040" w:hanging="360"/>
      </w:pPr>
    </w:lvl>
    <w:lvl w:ilvl="7" w:tplc="E15E5376">
      <w:start w:val="1"/>
      <w:numFmt w:val="decimal"/>
      <w:lvlText w:val="%8."/>
      <w:lvlJc w:val="left"/>
      <w:pPr>
        <w:tabs>
          <w:tab w:val="num" w:pos="5760"/>
        </w:tabs>
        <w:ind w:left="5760" w:hanging="360"/>
      </w:pPr>
    </w:lvl>
    <w:lvl w:ilvl="8" w:tplc="70249844">
      <w:start w:val="1"/>
      <w:numFmt w:val="decimal"/>
      <w:lvlText w:val="%9."/>
      <w:lvlJc w:val="left"/>
      <w:pPr>
        <w:tabs>
          <w:tab w:val="num" w:pos="6480"/>
        </w:tabs>
        <w:ind w:left="6480" w:hanging="360"/>
      </w:pPr>
    </w:lvl>
  </w:abstractNum>
  <w:abstractNum w:abstractNumId="31" w15:restartNumberingAfterBreak="0">
    <w:nsid w:val="68013368"/>
    <w:multiLevelType w:val="multilevel"/>
    <w:tmpl w:val="EE20D2C2"/>
    <w:lvl w:ilvl="0">
      <w:start w:val="6"/>
      <w:numFmt w:val="decimal"/>
      <w:lvlText w:val="%1"/>
      <w:lvlJc w:val="left"/>
      <w:pPr>
        <w:ind w:left="360" w:hanging="360"/>
      </w:pPr>
      <w:rPr>
        <w:color w:val="000000"/>
      </w:rPr>
    </w:lvl>
    <w:lvl w:ilvl="1">
      <w:start w:val="1"/>
      <w:numFmt w:val="decimal"/>
      <w:lvlText w:val="%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2" w15:restartNumberingAfterBreak="0">
    <w:nsid w:val="685A21EE"/>
    <w:multiLevelType w:val="multilevel"/>
    <w:tmpl w:val="07E0866A"/>
    <w:lvl w:ilvl="0">
      <w:start w:val="7"/>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B9B616E"/>
    <w:multiLevelType w:val="multilevel"/>
    <w:tmpl w:val="C33C495E"/>
    <w:lvl w:ilvl="0">
      <w:start w:val="17"/>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F503012"/>
    <w:multiLevelType w:val="multilevel"/>
    <w:tmpl w:val="1B76D984"/>
    <w:lvl w:ilvl="0">
      <w:start w:val="19"/>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F7F1C34"/>
    <w:multiLevelType w:val="hybridMultilevel"/>
    <w:tmpl w:val="9DC88A24"/>
    <w:lvl w:ilvl="0" w:tplc="F766B1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1E11CD0"/>
    <w:multiLevelType w:val="hybridMultilevel"/>
    <w:tmpl w:val="43C65288"/>
    <w:lvl w:ilvl="0" w:tplc="D5AEFFF4">
      <w:start w:val="1"/>
      <w:numFmt w:val="lowerLetter"/>
      <w:lvlText w:val="%1)"/>
      <w:lvlJc w:val="left"/>
      <w:pPr>
        <w:ind w:left="720" w:hanging="360"/>
      </w:pPr>
    </w:lvl>
    <w:lvl w:ilvl="1" w:tplc="CB52B65C">
      <w:start w:val="1"/>
      <w:numFmt w:val="lowerLetter"/>
      <w:lvlText w:val="%2."/>
      <w:lvlJc w:val="left"/>
      <w:pPr>
        <w:ind w:left="1440" w:hanging="360"/>
      </w:pPr>
    </w:lvl>
    <w:lvl w:ilvl="2" w:tplc="7CF66FAC">
      <w:start w:val="1"/>
      <w:numFmt w:val="lowerRoman"/>
      <w:lvlText w:val="%3."/>
      <w:lvlJc w:val="right"/>
      <w:pPr>
        <w:ind w:left="2160" w:hanging="180"/>
      </w:pPr>
    </w:lvl>
    <w:lvl w:ilvl="3" w:tplc="A9B61C18">
      <w:start w:val="1"/>
      <w:numFmt w:val="decimal"/>
      <w:lvlText w:val="%4."/>
      <w:lvlJc w:val="left"/>
      <w:pPr>
        <w:ind w:left="2880" w:hanging="360"/>
      </w:pPr>
    </w:lvl>
    <w:lvl w:ilvl="4" w:tplc="4DC8594E">
      <w:start w:val="1"/>
      <w:numFmt w:val="lowerLetter"/>
      <w:lvlText w:val="%5."/>
      <w:lvlJc w:val="left"/>
      <w:pPr>
        <w:ind w:left="3600" w:hanging="360"/>
      </w:pPr>
    </w:lvl>
    <w:lvl w:ilvl="5" w:tplc="77322948">
      <w:start w:val="1"/>
      <w:numFmt w:val="lowerRoman"/>
      <w:lvlText w:val="%6."/>
      <w:lvlJc w:val="right"/>
      <w:pPr>
        <w:ind w:left="4320" w:hanging="180"/>
      </w:pPr>
    </w:lvl>
    <w:lvl w:ilvl="6" w:tplc="0F082380">
      <w:start w:val="1"/>
      <w:numFmt w:val="decimal"/>
      <w:lvlText w:val="%7."/>
      <w:lvlJc w:val="left"/>
      <w:pPr>
        <w:ind w:left="5040" w:hanging="360"/>
      </w:pPr>
    </w:lvl>
    <w:lvl w:ilvl="7" w:tplc="2D72E7E2">
      <w:start w:val="1"/>
      <w:numFmt w:val="lowerLetter"/>
      <w:lvlText w:val="%8."/>
      <w:lvlJc w:val="left"/>
      <w:pPr>
        <w:ind w:left="5760" w:hanging="360"/>
      </w:pPr>
    </w:lvl>
    <w:lvl w:ilvl="8" w:tplc="893672A8">
      <w:start w:val="1"/>
      <w:numFmt w:val="lowerRoman"/>
      <w:lvlText w:val="%9."/>
      <w:lvlJc w:val="right"/>
      <w:pPr>
        <w:ind w:left="6480" w:hanging="180"/>
      </w:pPr>
    </w:lvl>
  </w:abstractNum>
  <w:abstractNum w:abstractNumId="37" w15:restartNumberingAfterBreak="0">
    <w:nsid w:val="76A0380A"/>
    <w:multiLevelType w:val="hybridMultilevel"/>
    <w:tmpl w:val="D420916C"/>
    <w:lvl w:ilvl="0" w:tplc="896ED676">
      <w:start w:val="1"/>
      <w:numFmt w:val="lowerLetter"/>
      <w:lvlText w:val="%1)"/>
      <w:lvlJc w:val="left"/>
      <w:pPr>
        <w:tabs>
          <w:tab w:val="num" w:pos="720"/>
        </w:tabs>
        <w:ind w:left="720" w:hanging="360"/>
      </w:pPr>
    </w:lvl>
    <w:lvl w:ilvl="1" w:tplc="E53A6DFA">
      <w:start w:val="1"/>
      <w:numFmt w:val="bullet"/>
      <w:lvlText w:val="-"/>
      <w:lvlJc w:val="left"/>
      <w:pPr>
        <w:tabs>
          <w:tab w:val="num" w:pos="1440"/>
        </w:tabs>
        <w:ind w:left="1440" w:hanging="360"/>
      </w:pPr>
      <w:rPr>
        <w:rFonts w:ascii="Times New Roman" w:eastAsia="Times New Roman" w:hAnsi="Times New Roman" w:cs="Times New Roman" w:hint="default"/>
      </w:rPr>
    </w:lvl>
    <w:lvl w:ilvl="2" w:tplc="80BA03A8">
      <w:start w:val="1"/>
      <w:numFmt w:val="decimal"/>
      <w:lvlText w:val="%3)"/>
      <w:lvlJc w:val="left"/>
      <w:pPr>
        <w:tabs>
          <w:tab w:val="num" w:pos="2340"/>
        </w:tabs>
        <w:ind w:left="2340" w:hanging="360"/>
      </w:p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color w:val="000000"/>
      </w:r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38" w15:restartNumberingAfterBreak="0">
    <w:nsid w:val="7AC65C77"/>
    <w:multiLevelType w:val="hybridMultilevel"/>
    <w:tmpl w:val="B090080A"/>
    <w:lvl w:ilvl="0" w:tplc="4CF6F4AA">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9" w15:restartNumberingAfterBreak="0">
    <w:nsid w:val="7E5A2111"/>
    <w:multiLevelType w:val="hybridMultilevel"/>
    <w:tmpl w:val="A3F0D78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9"/>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A3"/>
    <w:rsid w:val="004B1CDE"/>
    <w:rsid w:val="007E0688"/>
    <w:rsid w:val="00874791"/>
    <w:rsid w:val="00B46FA3"/>
    <w:rsid w:val="00D049C7"/>
    <w:rsid w:val="00F8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C72D"/>
  <w15:chartTrackingRefBased/>
  <w15:docId w15:val="{56C1CE1D-11E7-42C1-980A-C7211DA5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F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46FA3"/>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46F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6FA3"/>
    <w:rPr>
      <w:sz w:val="20"/>
      <w:szCs w:val="20"/>
    </w:rPr>
  </w:style>
  <w:style w:type="character" w:styleId="Odwoanieprzypisudolnego">
    <w:name w:val="footnote reference"/>
    <w:basedOn w:val="Domylnaczcionkaakapitu"/>
    <w:uiPriority w:val="99"/>
    <w:semiHidden/>
    <w:unhideWhenUsed/>
    <w:rsid w:val="00B46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zawidow.eu" TargetMode="External"/><Relationship Id="rId13" Type="http://schemas.openxmlformats.org/officeDocument/2006/relationships/hyperlink" Target="https://sip.legalis.pl/document-view.seam?documentId=mfrxilrtg4ytembqgmytq" TargetMode="External"/><Relationship Id="rId18" Type="http://schemas.openxmlformats.org/officeDocument/2006/relationships/hyperlink" Target="https://sip.legalis.pl/document-view.seam?documentId=mfrxilrtg4ytcnzsgq3tq" TargetMode="External"/><Relationship Id="rId26" Type="http://schemas.openxmlformats.org/officeDocument/2006/relationships/hyperlink" Target="https://sip.legalis.pl/document-view.seam?documentId=mfrxilrtg4ytemzvha3te" TargetMode="External"/><Relationship Id="rId3" Type="http://schemas.openxmlformats.org/officeDocument/2006/relationships/settings" Target="settings.xml"/><Relationship Id="rId21" Type="http://schemas.openxmlformats.org/officeDocument/2006/relationships/hyperlink" Target="https://sip.legalis.pl/document-view.seam?documentId=mfrxilrtg4ytenjzg44do" TargetMode="External"/><Relationship Id="rId7" Type="http://schemas.openxmlformats.org/officeDocument/2006/relationships/hyperlink" Target="http://bip.zawidow.eu" TargetMode="External"/><Relationship Id="rId12" Type="http://schemas.openxmlformats.org/officeDocument/2006/relationships/hyperlink" Target="https://sip.legalis.pl/document-view.seam?documentId=mfrxilrtg4ytcobygy4dg" TargetMode="External"/><Relationship Id="rId17" Type="http://schemas.openxmlformats.org/officeDocument/2006/relationships/hyperlink" Target="https://sip.legalis.pl/document-view.seam?documentId=mfrxilrtg4ytcnzqgyzdm" TargetMode="External"/><Relationship Id="rId25" Type="http://schemas.openxmlformats.org/officeDocument/2006/relationships/hyperlink" Target="https://sip.legalis.pl/document-view.seam?documentId=mfrxilrtg4ytemjugm4tq" TargetMode="External"/><Relationship Id="rId2" Type="http://schemas.openxmlformats.org/officeDocument/2006/relationships/styles" Target="styles.xml"/><Relationship Id="rId16" Type="http://schemas.openxmlformats.org/officeDocument/2006/relationships/hyperlink" Target="https://sip.legalis.pl/document-view.seam?documentId=mfrxilrtg4ytcnzqgyzdmltqmfyc4nbqg44tkojsgm" TargetMode="External"/><Relationship Id="rId20" Type="http://schemas.openxmlformats.org/officeDocument/2006/relationships/hyperlink" Target="https://sip.legalis.pl/document-view.seam?documentId=mfrxilrtg4ytemjwgy3da" TargetMode="External"/><Relationship Id="rId29" Type="http://schemas.openxmlformats.org/officeDocument/2006/relationships/hyperlink" Target="mailto:iod@zawidow.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cmzwgezts" TargetMode="External"/><Relationship Id="rId24" Type="http://schemas.openxmlformats.org/officeDocument/2006/relationships/hyperlink" Target="https://sip.legalis.pl/document-view.seam?documentId=mfrxilrtg4ytcobthazdg"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enrsgiytg" TargetMode="External"/><Relationship Id="rId23" Type="http://schemas.openxmlformats.org/officeDocument/2006/relationships/hyperlink" Target="https://sip.lex.pl/" TargetMode="External"/><Relationship Id="rId28" Type="http://schemas.openxmlformats.org/officeDocument/2006/relationships/hyperlink" Target="mailto:urzad@zawidow.eu" TargetMode="External"/><Relationship Id="rId10" Type="http://schemas.openxmlformats.org/officeDocument/2006/relationships/hyperlink" Target="https://sip.legalis.pl/document-view.seam?documentId=mfrxilrtg4ytcmzwgeztsltqmfyc4mzzgyzdiojvhe" TargetMode="External"/><Relationship Id="rId19" Type="http://schemas.openxmlformats.org/officeDocument/2006/relationships/hyperlink" Target="https://sip.legalis.pl/document-view.seam?documentId=mfrxilrtg4ytembqgmyt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p.zawidow.eu" TargetMode="External"/><Relationship Id="rId14" Type="http://schemas.openxmlformats.org/officeDocument/2006/relationships/hyperlink" Target="https://sip.legalis.pl/document-view.seam?documentId=mfrxilrtg4ytenjzg44do" TargetMode="External"/><Relationship Id="rId22" Type="http://schemas.openxmlformats.org/officeDocument/2006/relationships/hyperlink" Target="https://sip.legalis.pl/document-view.seam?documentId=mfrxilrtg4ytenrsgiytg" TargetMode="External"/><Relationship Id="rId27" Type="http://schemas.openxmlformats.org/officeDocument/2006/relationships/hyperlink" Target="https://sip.legalis.pl/document-view.seam?documentId=mfrxilrtg4ytenrugaztc"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22</Pages>
  <Words>9885</Words>
  <Characters>59313</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2</cp:revision>
  <cp:lastPrinted>2019-12-13T12:23:00Z</cp:lastPrinted>
  <dcterms:created xsi:type="dcterms:W3CDTF">2019-12-13T11:32:00Z</dcterms:created>
  <dcterms:modified xsi:type="dcterms:W3CDTF">2019-12-13T12:56:00Z</dcterms:modified>
</cp:coreProperties>
</file>