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9D" w:rsidRPr="00B84909" w:rsidRDefault="00A3689D" w:rsidP="00A3689D">
      <w:pPr>
        <w:spacing w:after="0" w:line="240" w:lineRule="auto"/>
        <w:jc w:val="center"/>
        <w:rPr>
          <w:rFonts w:ascii="Times New Roman" w:eastAsia="Times New Roman" w:hAnsi="Times New Roman" w:cs="Times New Roman"/>
          <w:b/>
          <w:bCs/>
          <w:sz w:val="24"/>
          <w:szCs w:val="24"/>
          <w:lang w:eastAsia="pl-PL"/>
        </w:rPr>
      </w:pPr>
    </w:p>
    <w:p w:rsidR="00A3689D" w:rsidRDefault="00A3689D" w:rsidP="00A3689D">
      <w:pPr>
        <w:spacing w:after="0" w:line="240" w:lineRule="auto"/>
        <w:jc w:val="center"/>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ZATWIERDZAM</w:t>
      </w:r>
    </w:p>
    <w:p w:rsidR="00A3689D" w:rsidRDefault="00A3689D" w:rsidP="00A3689D">
      <w:pPr>
        <w:spacing w:after="0" w:line="240" w:lineRule="auto"/>
        <w:jc w:val="center"/>
        <w:rPr>
          <w:rFonts w:ascii="Times New Roman" w:eastAsia="Times New Roman" w:hAnsi="Times New Roman" w:cs="Times New Roman"/>
          <w:b/>
          <w:sz w:val="24"/>
          <w:szCs w:val="24"/>
          <w:lang w:eastAsia="pl-PL"/>
        </w:rPr>
      </w:pPr>
    </w:p>
    <w:p w:rsidR="00A3689D" w:rsidRDefault="00643E8B" w:rsidP="00A3689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Burmistrz Miasta Zawidów</w:t>
      </w:r>
    </w:p>
    <w:p w:rsidR="00643E8B" w:rsidRDefault="00643E8B" w:rsidP="00A3689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643E8B" w:rsidRDefault="00643E8B" w:rsidP="00A3689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Robert Łężny</w:t>
      </w:r>
    </w:p>
    <w:p w:rsidR="00A3689D" w:rsidRDefault="00A3689D" w:rsidP="00A3689D">
      <w:pPr>
        <w:spacing w:after="0" w:line="240" w:lineRule="auto"/>
        <w:jc w:val="center"/>
        <w:rPr>
          <w:rFonts w:ascii="Times New Roman" w:eastAsia="Times New Roman" w:hAnsi="Times New Roman" w:cs="Times New Roman"/>
          <w:b/>
          <w:sz w:val="24"/>
          <w:szCs w:val="24"/>
          <w:lang w:eastAsia="pl-PL"/>
        </w:rPr>
      </w:pPr>
    </w:p>
    <w:p w:rsidR="00A3689D" w:rsidRPr="00B84909" w:rsidRDefault="00A3689D" w:rsidP="00A3689D">
      <w:pPr>
        <w:spacing w:after="0" w:line="240" w:lineRule="auto"/>
        <w:rPr>
          <w:rFonts w:ascii="Times New Roman" w:eastAsia="Times New Roman" w:hAnsi="Times New Roman" w:cs="Times New Roman"/>
          <w:b/>
          <w:sz w:val="24"/>
          <w:szCs w:val="24"/>
          <w:lang w:eastAsia="pl-PL"/>
        </w:rPr>
      </w:pPr>
    </w:p>
    <w:p w:rsidR="00A3689D" w:rsidRPr="00B84909" w:rsidRDefault="00A3689D" w:rsidP="00A3689D">
      <w:pPr>
        <w:spacing w:after="0" w:line="240" w:lineRule="auto"/>
        <w:rPr>
          <w:rFonts w:ascii="Times New Roman" w:eastAsia="Times New Roman" w:hAnsi="Times New Roman" w:cs="Times New Roman"/>
          <w:b/>
          <w:sz w:val="24"/>
          <w:szCs w:val="24"/>
          <w:lang w:eastAsia="pl-PL"/>
        </w:rPr>
      </w:pP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Zawidów, dnia </w:t>
      </w:r>
      <w:r w:rsidR="00643E8B">
        <w:rPr>
          <w:rFonts w:ascii="Times New Roman" w:eastAsia="Times New Roman" w:hAnsi="Times New Roman" w:cs="Times New Roman"/>
          <w:b/>
          <w:sz w:val="24"/>
          <w:szCs w:val="24"/>
          <w:lang w:eastAsia="pl-PL"/>
        </w:rPr>
        <w:t>16.</w:t>
      </w:r>
      <w:r>
        <w:rPr>
          <w:rFonts w:ascii="Times New Roman" w:eastAsia="Times New Roman" w:hAnsi="Times New Roman" w:cs="Times New Roman"/>
          <w:b/>
          <w:sz w:val="24"/>
          <w:szCs w:val="24"/>
          <w:lang w:eastAsia="pl-PL"/>
        </w:rPr>
        <w:t>01.2018</w:t>
      </w:r>
      <w:r w:rsidRPr="00B84909">
        <w:rPr>
          <w:rFonts w:ascii="Times New Roman" w:eastAsia="Times New Roman" w:hAnsi="Times New Roman" w:cs="Times New Roman"/>
          <w:b/>
          <w:sz w:val="24"/>
          <w:szCs w:val="24"/>
          <w:lang w:eastAsia="pl-PL"/>
        </w:rPr>
        <w:t xml:space="preserve"> r.</w:t>
      </w: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POSTĘPOWANIE  O UDZIELENIE ZAMÓWIENIA PUBLICZNEGO</w:t>
      </w: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PROWADZONEGO W TRYBIE PRZETARGU NIEOGRANICZONEGO</w:t>
      </w: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p>
    <w:p w:rsidR="00A3689D" w:rsidRPr="00B84909" w:rsidRDefault="00A3689D" w:rsidP="00A3689D">
      <w:pPr>
        <w:spacing w:after="100" w:line="240" w:lineRule="auto"/>
        <w:jc w:val="center"/>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Przeprowadzonego zgodnie z postanowieniami ustawy z dnia 29 stycznia 2004 r. Prawo zamówień publicznych (</w:t>
      </w:r>
      <w:r>
        <w:rPr>
          <w:rFonts w:ascii="Times New Roman" w:eastAsia="Times New Roman" w:hAnsi="Times New Roman" w:cs="Times New Roman"/>
          <w:sz w:val="24"/>
          <w:szCs w:val="24"/>
          <w:lang w:eastAsia="pl-PL"/>
        </w:rPr>
        <w:t>Dz. U. z 2017</w:t>
      </w:r>
      <w:r w:rsidRPr="00B84909">
        <w:rPr>
          <w:rFonts w:ascii="Times New Roman" w:eastAsia="Times New Roman" w:hAnsi="Times New Roman" w:cs="Times New Roman"/>
          <w:sz w:val="24"/>
          <w:szCs w:val="24"/>
          <w:lang w:eastAsia="pl-PL"/>
        </w:rPr>
        <w:t xml:space="preserve"> r., poz. 2</w:t>
      </w:r>
      <w:r>
        <w:rPr>
          <w:rFonts w:ascii="Times New Roman" w:eastAsia="Times New Roman" w:hAnsi="Times New Roman" w:cs="Times New Roman"/>
          <w:sz w:val="24"/>
          <w:szCs w:val="24"/>
          <w:lang w:eastAsia="pl-PL"/>
        </w:rPr>
        <w:t>1579</w:t>
      </w:r>
      <w:r w:rsidRPr="00B84909">
        <w:rPr>
          <w:rFonts w:ascii="Times New Roman" w:eastAsia="Times New Roman" w:hAnsi="Times New Roman" w:cs="Times New Roman"/>
          <w:sz w:val="24"/>
          <w:szCs w:val="24"/>
          <w:lang w:eastAsia="pl-PL"/>
        </w:rPr>
        <w:t>) zwana dalej „ustawą”</w:t>
      </w: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p>
    <w:p w:rsidR="00A3689D" w:rsidRPr="00B84909" w:rsidRDefault="00A3689D" w:rsidP="00A3689D">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dla zadania pn.:</w:t>
      </w:r>
    </w:p>
    <w:p w:rsidR="00A3689D" w:rsidRPr="00B84909" w:rsidRDefault="00A3689D" w:rsidP="00A3689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7A7CC5" w:rsidRDefault="007A7CC5" w:rsidP="00A3689D">
      <w:pPr>
        <w:spacing w:after="0" w:line="240" w:lineRule="auto"/>
        <w:jc w:val="center"/>
        <w:rPr>
          <w:rFonts w:ascii="Times New Roman" w:eastAsia="Times New Roman" w:hAnsi="Times New Roman" w:cs="Times New Roman"/>
          <w:b/>
          <w:sz w:val="32"/>
          <w:szCs w:val="32"/>
          <w:lang w:eastAsia="pl-PL"/>
        </w:rPr>
      </w:pPr>
      <w:r w:rsidRPr="007A7CC5">
        <w:rPr>
          <w:rFonts w:ascii="Times New Roman" w:eastAsia="Times New Roman" w:hAnsi="Times New Roman" w:cs="Times New Roman"/>
          <w:b/>
          <w:sz w:val="32"/>
          <w:szCs w:val="32"/>
          <w:lang w:eastAsia="pl-PL"/>
        </w:rPr>
        <w:t xml:space="preserve">"Przebudowa dróg wewnętrznych Miłosza i Prusa w Zawidowie </w:t>
      </w:r>
    </w:p>
    <w:p w:rsidR="00A3689D" w:rsidRDefault="007A7CC5" w:rsidP="00A3689D">
      <w:pPr>
        <w:spacing w:after="0" w:line="240" w:lineRule="auto"/>
        <w:jc w:val="center"/>
        <w:rPr>
          <w:rFonts w:ascii="Times New Roman" w:eastAsia="Times New Roman" w:hAnsi="Times New Roman" w:cs="Times New Roman"/>
          <w:b/>
          <w:sz w:val="32"/>
          <w:szCs w:val="32"/>
          <w:lang w:eastAsia="pl-PL"/>
        </w:rPr>
      </w:pPr>
      <w:r w:rsidRPr="007A7CC5">
        <w:rPr>
          <w:rFonts w:ascii="Times New Roman" w:eastAsia="Times New Roman" w:hAnsi="Times New Roman" w:cs="Times New Roman"/>
          <w:b/>
          <w:sz w:val="32"/>
          <w:szCs w:val="32"/>
          <w:lang w:eastAsia="pl-PL"/>
        </w:rPr>
        <w:t>w celu zmiany kategorii na drogę gminną"</w:t>
      </w:r>
    </w:p>
    <w:p w:rsidR="00A3689D" w:rsidRPr="00B84909" w:rsidRDefault="00A3689D" w:rsidP="00A3689D">
      <w:pPr>
        <w:spacing w:after="0" w:line="240" w:lineRule="auto"/>
        <w:jc w:val="center"/>
        <w:rPr>
          <w:rFonts w:ascii="Times New Roman" w:eastAsia="Times New Roman" w:hAnsi="Times New Roman" w:cs="Times New Roman"/>
          <w:b/>
          <w:sz w:val="24"/>
          <w:szCs w:val="24"/>
          <w:u w:val="single"/>
          <w:lang w:eastAsia="pl-PL"/>
        </w:rPr>
      </w:pP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p>
    <w:p w:rsidR="00A3689D" w:rsidRPr="00B84909" w:rsidRDefault="00A3689D" w:rsidP="00A3689D">
      <w:pPr>
        <w:spacing w:after="0" w:line="240" w:lineRule="auto"/>
        <w:rPr>
          <w:rFonts w:ascii="Times New Roman" w:eastAsia="Times New Roman" w:hAnsi="Times New Roman" w:cs="Times New Roman"/>
          <w:b/>
          <w:sz w:val="24"/>
          <w:szCs w:val="24"/>
          <w:lang w:eastAsia="pl-PL"/>
        </w:rPr>
      </w:pPr>
    </w:p>
    <w:p w:rsidR="00A3689D" w:rsidRPr="00B84909" w:rsidRDefault="00A3689D" w:rsidP="00A3689D">
      <w:pPr>
        <w:spacing w:after="0" w:line="240" w:lineRule="auto"/>
        <w:jc w:val="center"/>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SPECYFIKACJA ISTOTNYCH WARUNKÓW ZAMÓWIENIA (SIWZ)</w:t>
      </w:r>
    </w:p>
    <w:p w:rsidR="00A3689D" w:rsidRPr="00B84909" w:rsidRDefault="00A3689D" w:rsidP="00A3689D">
      <w:pPr>
        <w:suppressAutoHyphens/>
        <w:autoSpaceDE w:val="0"/>
        <w:spacing w:after="0" w:line="240" w:lineRule="auto"/>
        <w:jc w:val="center"/>
        <w:rPr>
          <w:rFonts w:ascii="Times New Roman" w:eastAsia="Times New Roman" w:hAnsi="Times New Roman" w:cs="Times New Roman"/>
          <w:b/>
          <w:iCs/>
          <w:sz w:val="24"/>
          <w:szCs w:val="24"/>
          <w:lang w:eastAsia="ar-SA"/>
        </w:rPr>
      </w:pPr>
    </w:p>
    <w:p w:rsidR="00A3689D" w:rsidRPr="00B84909" w:rsidRDefault="00A3689D" w:rsidP="00A3689D">
      <w:pPr>
        <w:suppressAutoHyphens/>
        <w:autoSpaceDE w:val="0"/>
        <w:spacing w:after="0" w:line="240" w:lineRule="auto"/>
        <w:ind w:left="1416" w:firstLine="708"/>
        <w:rPr>
          <w:rFonts w:ascii="Times New Roman" w:eastAsia="Times New Roman" w:hAnsi="Times New Roman" w:cs="Times New Roman"/>
          <w:b/>
          <w:sz w:val="24"/>
          <w:szCs w:val="24"/>
          <w:lang w:eastAsia="ar-SA"/>
        </w:rPr>
      </w:pPr>
      <w:r w:rsidRPr="00B84909">
        <w:rPr>
          <w:rFonts w:ascii="Times New Roman" w:eastAsia="Times New Roman" w:hAnsi="Times New Roman" w:cs="Times New Roman"/>
          <w:b/>
          <w:iCs/>
          <w:sz w:val="24"/>
          <w:szCs w:val="24"/>
          <w:lang w:eastAsia="ar-SA"/>
        </w:rPr>
        <w:t>Nazwa Zamawiającego:</w:t>
      </w:r>
      <w:r w:rsidRPr="00B84909">
        <w:rPr>
          <w:rFonts w:ascii="Times New Roman" w:eastAsia="Times New Roman" w:hAnsi="Times New Roman" w:cs="Times New Roman"/>
          <w:b/>
          <w:sz w:val="24"/>
          <w:szCs w:val="24"/>
          <w:lang w:eastAsia="ar-SA"/>
        </w:rPr>
        <w:t xml:space="preserve">   Gmina Miejska Zawidów</w:t>
      </w:r>
    </w:p>
    <w:p w:rsidR="00A3689D" w:rsidRPr="00B84909" w:rsidRDefault="00A3689D" w:rsidP="00A3689D">
      <w:pPr>
        <w:spacing w:after="0" w:line="240" w:lineRule="auto"/>
        <w:ind w:left="1416" w:firstLine="708"/>
        <w:rPr>
          <w:rFonts w:ascii="Times New Roman" w:eastAsia="Times New Roman" w:hAnsi="Times New Roman" w:cs="Times New Roman"/>
          <w:b/>
          <w:bCs/>
          <w:iCs/>
          <w:color w:val="000000"/>
          <w:sz w:val="24"/>
          <w:szCs w:val="24"/>
          <w:lang w:eastAsia="pl-PL"/>
        </w:rPr>
      </w:pPr>
      <w:r w:rsidRPr="00B84909">
        <w:rPr>
          <w:rFonts w:ascii="Times New Roman" w:eastAsia="Times New Roman" w:hAnsi="Times New Roman" w:cs="Times New Roman"/>
          <w:b/>
          <w:iCs/>
          <w:sz w:val="24"/>
          <w:szCs w:val="24"/>
          <w:lang w:eastAsia="pl-PL"/>
        </w:rPr>
        <w:t>REGON:</w:t>
      </w:r>
      <w:r w:rsidRPr="00B84909">
        <w:rPr>
          <w:rFonts w:ascii="Times New Roman" w:eastAsia="Times New Roman" w:hAnsi="Times New Roman" w:cs="Times New Roman"/>
          <w:b/>
          <w:iCs/>
          <w:sz w:val="24"/>
          <w:szCs w:val="24"/>
          <w:lang w:eastAsia="pl-PL"/>
        </w:rPr>
        <w:tab/>
      </w:r>
      <w:r w:rsidRPr="00B84909">
        <w:rPr>
          <w:rFonts w:ascii="Times New Roman" w:eastAsia="Times New Roman" w:hAnsi="Times New Roman" w:cs="Times New Roman"/>
          <w:b/>
          <w:iCs/>
          <w:sz w:val="24"/>
          <w:szCs w:val="24"/>
          <w:lang w:eastAsia="pl-PL"/>
        </w:rPr>
        <w:tab/>
        <w:t xml:space="preserve">        </w:t>
      </w:r>
      <w:r w:rsidRPr="00B84909">
        <w:rPr>
          <w:rFonts w:ascii="Times New Roman" w:eastAsia="Times New Roman" w:hAnsi="Times New Roman" w:cs="Times New Roman"/>
          <w:b/>
          <w:bCs/>
          <w:iCs/>
          <w:color w:val="000000"/>
          <w:sz w:val="24"/>
          <w:szCs w:val="24"/>
          <w:lang w:eastAsia="pl-PL"/>
        </w:rPr>
        <w:t>230821575</w:t>
      </w:r>
    </w:p>
    <w:p w:rsidR="00A3689D" w:rsidRPr="00B84909" w:rsidRDefault="00A3689D" w:rsidP="00A3689D">
      <w:pPr>
        <w:suppressAutoHyphens/>
        <w:autoSpaceDE w:val="0"/>
        <w:spacing w:after="0" w:line="240" w:lineRule="auto"/>
        <w:ind w:left="1416" w:firstLine="708"/>
        <w:rPr>
          <w:rFonts w:ascii="Times New Roman" w:eastAsia="Times New Roman" w:hAnsi="Times New Roman" w:cs="Times New Roman"/>
          <w:b/>
          <w:iCs/>
          <w:sz w:val="24"/>
          <w:szCs w:val="24"/>
          <w:lang w:eastAsia="ar-SA"/>
        </w:rPr>
      </w:pPr>
      <w:r w:rsidRPr="00B84909">
        <w:rPr>
          <w:rFonts w:ascii="Times New Roman" w:eastAsia="Times New Roman" w:hAnsi="Times New Roman" w:cs="Times New Roman"/>
          <w:b/>
          <w:iCs/>
          <w:sz w:val="24"/>
          <w:szCs w:val="24"/>
          <w:lang w:eastAsia="ar-SA"/>
        </w:rPr>
        <w:t>NIP: </w:t>
      </w:r>
      <w:r w:rsidRPr="00B84909">
        <w:rPr>
          <w:rFonts w:ascii="Times New Roman" w:eastAsia="Times New Roman" w:hAnsi="Times New Roman" w:cs="Times New Roman"/>
          <w:b/>
          <w:iCs/>
          <w:sz w:val="24"/>
          <w:szCs w:val="24"/>
          <w:lang w:eastAsia="ar-SA"/>
        </w:rPr>
        <w:tab/>
      </w:r>
      <w:r w:rsidRPr="00B84909">
        <w:rPr>
          <w:rFonts w:ascii="Times New Roman" w:eastAsia="Times New Roman" w:hAnsi="Times New Roman" w:cs="Times New Roman"/>
          <w:b/>
          <w:iCs/>
          <w:sz w:val="24"/>
          <w:szCs w:val="24"/>
          <w:lang w:eastAsia="ar-SA"/>
        </w:rPr>
        <w:tab/>
        <w:t xml:space="preserve">                    615-18-06-715</w:t>
      </w:r>
    </w:p>
    <w:p w:rsidR="00A3689D" w:rsidRPr="00B84909" w:rsidRDefault="00A3689D" w:rsidP="00A3689D">
      <w:pPr>
        <w:suppressAutoHyphens/>
        <w:autoSpaceDE w:val="0"/>
        <w:spacing w:after="0" w:line="240" w:lineRule="auto"/>
        <w:ind w:left="1416" w:firstLine="708"/>
        <w:rPr>
          <w:rFonts w:ascii="Times New Roman" w:eastAsia="Times New Roman" w:hAnsi="Times New Roman" w:cs="Times New Roman"/>
          <w:b/>
          <w:sz w:val="24"/>
          <w:szCs w:val="24"/>
          <w:lang w:eastAsia="ar-SA"/>
        </w:rPr>
      </w:pPr>
      <w:r w:rsidRPr="00B84909">
        <w:rPr>
          <w:rFonts w:ascii="Times New Roman" w:eastAsia="Times New Roman" w:hAnsi="Times New Roman" w:cs="Times New Roman"/>
          <w:b/>
          <w:sz w:val="24"/>
          <w:szCs w:val="24"/>
          <w:lang w:eastAsia="ar-SA"/>
        </w:rPr>
        <w:t>Miejscowość</w:t>
      </w:r>
      <w:r w:rsidRPr="00B84909">
        <w:rPr>
          <w:rFonts w:ascii="Times New Roman" w:eastAsia="Times New Roman" w:hAnsi="Times New Roman" w:cs="Times New Roman"/>
          <w:b/>
          <w:sz w:val="24"/>
          <w:szCs w:val="24"/>
          <w:lang w:eastAsia="ar-SA"/>
        </w:rPr>
        <w:tab/>
        <w:t xml:space="preserve">                    59-970 Zawidów</w:t>
      </w:r>
    </w:p>
    <w:p w:rsidR="00A3689D" w:rsidRPr="00B84909" w:rsidRDefault="00A3689D" w:rsidP="00A3689D">
      <w:pPr>
        <w:suppressAutoHyphens/>
        <w:autoSpaceDE w:val="0"/>
        <w:spacing w:after="0" w:line="240" w:lineRule="auto"/>
        <w:ind w:left="1416" w:firstLine="708"/>
        <w:rPr>
          <w:rFonts w:ascii="Times New Roman" w:eastAsia="Times New Roman" w:hAnsi="Times New Roman" w:cs="Times New Roman"/>
          <w:b/>
          <w:sz w:val="24"/>
          <w:szCs w:val="24"/>
          <w:lang w:eastAsia="ar-SA"/>
        </w:rPr>
      </w:pPr>
      <w:r w:rsidRPr="00B84909">
        <w:rPr>
          <w:rFonts w:ascii="Times New Roman" w:eastAsia="Times New Roman" w:hAnsi="Times New Roman" w:cs="Times New Roman"/>
          <w:b/>
          <w:iCs/>
          <w:sz w:val="24"/>
          <w:szCs w:val="24"/>
          <w:lang w:eastAsia="ar-SA"/>
        </w:rPr>
        <w:t>Adres:</w:t>
      </w:r>
      <w:r w:rsidRPr="00B84909">
        <w:rPr>
          <w:rFonts w:ascii="Times New Roman" w:eastAsia="Times New Roman" w:hAnsi="Times New Roman" w:cs="Times New Roman"/>
          <w:b/>
          <w:sz w:val="24"/>
          <w:szCs w:val="24"/>
          <w:lang w:eastAsia="ar-SA"/>
        </w:rPr>
        <w:tab/>
      </w:r>
      <w:r w:rsidRPr="00B84909">
        <w:rPr>
          <w:rFonts w:ascii="Times New Roman" w:eastAsia="Times New Roman" w:hAnsi="Times New Roman" w:cs="Times New Roman"/>
          <w:b/>
          <w:sz w:val="24"/>
          <w:szCs w:val="24"/>
          <w:lang w:eastAsia="ar-SA"/>
        </w:rPr>
        <w:tab/>
        <w:t xml:space="preserve">                    Plac Zwycięstwa 21/22</w:t>
      </w:r>
    </w:p>
    <w:p w:rsidR="00A3689D" w:rsidRPr="00B84909" w:rsidRDefault="00A3689D" w:rsidP="00A3689D">
      <w:pPr>
        <w:suppressAutoHyphens/>
        <w:autoSpaceDE w:val="0"/>
        <w:spacing w:after="0" w:line="240" w:lineRule="auto"/>
        <w:ind w:left="1416" w:firstLine="708"/>
        <w:rPr>
          <w:rFonts w:ascii="Times New Roman" w:eastAsia="Times New Roman" w:hAnsi="Times New Roman" w:cs="Times New Roman"/>
          <w:b/>
          <w:bCs/>
          <w:iCs/>
          <w:sz w:val="24"/>
          <w:szCs w:val="24"/>
          <w:lang w:eastAsia="ar-SA"/>
        </w:rPr>
      </w:pPr>
      <w:r w:rsidRPr="00B84909">
        <w:rPr>
          <w:rFonts w:ascii="Times New Roman" w:eastAsia="Times New Roman" w:hAnsi="Times New Roman" w:cs="Times New Roman"/>
          <w:b/>
          <w:iCs/>
          <w:sz w:val="24"/>
          <w:szCs w:val="24"/>
          <w:lang w:eastAsia="ar-SA"/>
        </w:rPr>
        <w:t>Strona internetowa:          http://bip.</w:t>
      </w:r>
      <w:r w:rsidRPr="00B84909">
        <w:rPr>
          <w:rFonts w:ascii="Times New Roman" w:eastAsia="Times New Roman" w:hAnsi="Times New Roman" w:cs="Times New Roman"/>
          <w:b/>
          <w:bCs/>
          <w:iCs/>
          <w:sz w:val="24"/>
          <w:szCs w:val="24"/>
          <w:lang w:eastAsia="ar-SA"/>
        </w:rPr>
        <w:t>zawidow.eu</w:t>
      </w:r>
    </w:p>
    <w:p w:rsidR="00A3689D" w:rsidRPr="00B84909" w:rsidRDefault="00A3689D" w:rsidP="00A3689D">
      <w:pPr>
        <w:suppressAutoHyphens/>
        <w:autoSpaceDE w:val="0"/>
        <w:spacing w:after="0" w:line="240" w:lineRule="auto"/>
        <w:ind w:left="1416" w:firstLine="708"/>
        <w:rPr>
          <w:rFonts w:ascii="Times New Roman" w:eastAsia="Times New Roman" w:hAnsi="Times New Roman" w:cs="Times New Roman"/>
          <w:b/>
          <w:bCs/>
          <w:sz w:val="24"/>
          <w:szCs w:val="24"/>
          <w:vertAlign w:val="superscript"/>
          <w:lang w:eastAsia="ar-SA"/>
        </w:rPr>
      </w:pPr>
      <w:r w:rsidRPr="00B84909">
        <w:rPr>
          <w:rFonts w:ascii="Times New Roman" w:eastAsia="Times New Roman" w:hAnsi="Times New Roman" w:cs="Times New Roman"/>
          <w:b/>
          <w:iCs/>
          <w:sz w:val="24"/>
          <w:szCs w:val="24"/>
          <w:lang w:eastAsia="ar-SA"/>
        </w:rPr>
        <w:t xml:space="preserve">Godziny urzędowania       </w:t>
      </w:r>
      <w:r w:rsidRPr="00B84909">
        <w:rPr>
          <w:rFonts w:ascii="Times New Roman" w:eastAsia="Times New Roman" w:hAnsi="Times New Roman" w:cs="Times New Roman"/>
          <w:b/>
          <w:bCs/>
          <w:sz w:val="24"/>
          <w:szCs w:val="24"/>
          <w:lang w:eastAsia="ar-SA"/>
        </w:rPr>
        <w:t>w poniedziałki 8.</w:t>
      </w:r>
      <w:r w:rsidRPr="00B84909">
        <w:rPr>
          <w:rFonts w:ascii="Times New Roman" w:eastAsia="Times New Roman" w:hAnsi="Times New Roman" w:cs="Times New Roman"/>
          <w:b/>
          <w:bCs/>
          <w:sz w:val="24"/>
          <w:szCs w:val="24"/>
          <w:vertAlign w:val="superscript"/>
          <w:lang w:eastAsia="ar-SA"/>
        </w:rPr>
        <w:t>00</w:t>
      </w:r>
      <w:r w:rsidRPr="00B84909">
        <w:rPr>
          <w:rFonts w:ascii="Times New Roman" w:eastAsia="Times New Roman" w:hAnsi="Times New Roman" w:cs="Times New Roman"/>
          <w:b/>
          <w:bCs/>
          <w:sz w:val="24"/>
          <w:szCs w:val="24"/>
          <w:lang w:eastAsia="ar-SA"/>
        </w:rPr>
        <w:t xml:space="preserve"> – 16.</w:t>
      </w:r>
      <w:r w:rsidRPr="00B84909">
        <w:rPr>
          <w:rFonts w:ascii="Times New Roman" w:eastAsia="Times New Roman" w:hAnsi="Times New Roman" w:cs="Times New Roman"/>
          <w:b/>
          <w:bCs/>
          <w:sz w:val="24"/>
          <w:szCs w:val="24"/>
          <w:vertAlign w:val="superscript"/>
          <w:lang w:eastAsia="ar-SA"/>
        </w:rPr>
        <w:t xml:space="preserve">15 </w:t>
      </w:r>
    </w:p>
    <w:p w:rsidR="00A3689D" w:rsidRPr="00B84909" w:rsidRDefault="00A3689D" w:rsidP="00A3689D">
      <w:pPr>
        <w:suppressAutoHyphens/>
        <w:autoSpaceDE w:val="0"/>
        <w:spacing w:after="0" w:line="240" w:lineRule="auto"/>
        <w:ind w:left="1416" w:firstLine="708"/>
        <w:rPr>
          <w:rFonts w:ascii="Times New Roman" w:eastAsia="Times New Roman" w:hAnsi="Times New Roman" w:cs="Times New Roman"/>
          <w:b/>
          <w:bCs/>
          <w:sz w:val="24"/>
          <w:szCs w:val="24"/>
          <w:vertAlign w:val="superscript"/>
          <w:lang w:eastAsia="ar-SA"/>
        </w:rPr>
      </w:pPr>
      <w:r w:rsidRPr="00B84909">
        <w:rPr>
          <w:rFonts w:ascii="Times New Roman" w:eastAsia="Times New Roman" w:hAnsi="Times New Roman" w:cs="Times New Roman"/>
          <w:b/>
          <w:bCs/>
          <w:sz w:val="24"/>
          <w:szCs w:val="24"/>
          <w:lang w:eastAsia="ar-SA"/>
        </w:rPr>
        <w:t xml:space="preserve">                                            od wtorku do czwartku, 7.</w:t>
      </w:r>
      <w:r w:rsidRPr="00B84909">
        <w:rPr>
          <w:rFonts w:ascii="Times New Roman" w:eastAsia="Times New Roman" w:hAnsi="Times New Roman" w:cs="Times New Roman"/>
          <w:b/>
          <w:bCs/>
          <w:sz w:val="24"/>
          <w:szCs w:val="24"/>
          <w:vertAlign w:val="superscript"/>
          <w:lang w:eastAsia="ar-SA"/>
        </w:rPr>
        <w:t>00</w:t>
      </w:r>
      <w:r w:rsidRPr="00B84909">
        <w:rPr>
          <w:rFonts w:ascii="Times New Roman" w:eastAsia="Times New Roman" w:hAnsi="Times New Roman" w:cs="Times New Roman"/>
          <w:b/>
          <w:bCs/>
          <w:sz w:val="24"/>
          <w:szCs w:val="24"/>
          <w:lang w:eastAsia="ar-SA"/>
        </w:rPr>
        <w:t xml:space="preserve"> - 15.</w:t>
      </w:r>
      <w:r w:rsidRPr="00B84909">
        <w:rPr>
          <w:rFonts w:ascii="Times New Roman" w:eastAsia="Times New Roman" w:hAnsi="Times New Roman" w:cs="Times New Roman"/>
          <w:b/>
          <w:bCs/>
          <w:sz w:val="24"/>
          <w:szCs w:val="24"/>
          <w:vertAlign w:val="superscript"/>
          <w:lang w:eastAsia="ar-SA"/>
        </w:rPr>
        <w:t>15</w:t>
      </w:r>
    </w:p>
    <w:p w:rsidR="00A3689D" w:rsidRPr="00B84909" w:rsidRDefault="00A3689D" w:rsidP="00A3689D">
      <w:pPr>
        <w:suppressAutoHyphens/>
        <w:autoSpaceDE w:val="0"/>
        <w:spacing w:after="0" w:line="240" w:lineRule="auto"/>
        <w:ind w:left="851" w:hanging="295"/>
        <w:rPr>
          <w:rFonts w:ascii="Times New Roman" w:eastAsia="Times New Roman" w:hAnsi="Times New Roman" w:cs="Times New Roman"/>
          <w:b/>
          <w:bCs/>
          <w:sz w:val="24"/>
          <w:szCs w:val="24"/>
          <w:vertAlign w:val="superscript"/>
          <w:lang w:eastAsia="ar-SA"/>
        </w:rPr>
      </w:pPr>
      <w:r w:rsidRPr="00B84909">
        <w:rPr>
          <w:rFonts w:ascii="Times New Roman" w:eastAsia="Times New Roman" w:hAnsi="Times New Roman" w:cs="Times New Roman"/>
          <w:b/>
          <w:bCs/>
          <w:sz w:val="24"/>
          <w:szCs w:val="24"/>
          <w:lang w:eastAsia="ar-SA"/>
        </w:rPr>
        <w:t xml:space="preserve">                                                                       w piątki w godzinach</w:t>
      </w:r>
      <w:r w:rsidRPr="00B84909">
        <w:rPr>
          <w:rFonts w:ascii="Times New Roman" w:eastAsia="Times New Roman" w:hAnsi="Times New Roman" w:cs="Times New Roman"/>
          <w:b/>
          <w:bCs/>
          <w:sz w:val="24"/>
          <w:szCs w:val="24"/>
          <w:vertAlign w:val="superscript"/>
          <w:lang w:eastAsia="ar-SA"/>
        </w:rPr>
        <w:t xml:space="preserve"> </w:t>
      </w:r>
      <w:r w:rsidRPr="00B84909">
        <w:rPr>
          <w:rFonts w:ascii="Times New Roman" w:eastAsia="Times New Roman" w:hAnsi="Times New Roman" w:cs="Times New Roman"/>
          <w:b/>
          <w:bCs/>
          <w:sz w:val="24"/>
          <w:szCs w:val="24"/>
          <w:lang w:eastAsia="ar-SA"/>
        </w:rPr>
        <w:t>7.</w:t>
      </w:r>
      <w:r w:rsidRPr="00B84909">
        <w:rPr>
          <w:rFonts w:ascii="Times New Roman" w:eastAsia="Times New Roman" w:hAnsi="Times New Roman" w:cs="Times New Roman"/>
          <w:b/>
          <w:bCs/>
          <w:sz w:val="24"/>
          <w:szCs w:val="24"/>
          <w:vertAlign w:val="superscript"/>
          <w:lang w:eastAsia="ar-SA"/>
        </w:rPr>
        <w:t>00</w:t>
      </w:r>
      <w:r w:rsidRPr="00B84909">
        <w:rPr>
          <w:rFonts w:ascii="Times New Roman" w:eastAsia="Times New Roman" w:hAnsi="Times New Roman" w:cs="Times New Roman"/>
          <w:b/>
          <w:bCs/>
          <w:sz w:val="24"/>
          <w:szCs w:val="24"/>
          <w:lang w:eastAsia="ar-SA"/>
        </w:rPr>
        <w:t xml:space="preserve"> - 14.</w:t>
      </w:r>
      <w:r w:rsidRPr="00B84909">
        <w:rPr>
          <w:rFonts w:ascii="Times New Roman" w:eastAsia="Times New Roman" w:hAnsi="Times New Roman" w:cs="Times New Roman"/>
          <w:b/>
          <w:bCs/>
          <w:sz w:val="24"/>
          <w:szCs w:val="24"/>
          <w:vertAlign w:val="superscript"/>
          <w:lang w:eastAsia="ar-SA"/>
        </w:rPr>
        <w:t>00</w:t>
      </w:r>
    </w:p>
    <w:p w:rsidR="00A3689D" w:rsidRPr="00B84909" w:rsidRDefault="00A3689D" w:rsidP="00A3689D">
      <w:pPr>
        <w:suppressAutoHyphens/>
        <w:spacing w:after="0" w:line="240" w:lineRule="auto"/>
        <w:jc w:val="both"/>
        <w:rPr>
          <w:rFonts w:ascii="Times New Roman" w:eastAsia="Times New Roman" w:hAnsi="Times New Roman" w:cs="Times New Roman"/>
          <w:b/>
          <w:sz w:val="24"/>
          <w:szCs w:val="24"/>
          <w:lang w:eastAsia="ar-SA"/>
        </w:rPr>
      </w:pPr>
    </w:p>
    <w:p w:rsidR="00A3689D" w:rsidRPr="00B84909" w:rsidRDefault="00A3689D" w:rsidP="00A3689D">
      <w:pPr>
        <w:suppressAutoHyphens/>
        <w:spacing w:after="0" w:line="240" w:lineRule="auto"/>
        <w:jc w:val="center"/>
        <w:rPr>
          <w:rFonts w:ascii="Times New Roman" w:eastAsia="Times New Roman" w:hAnsi="Times New Roman" w:cs="Times New Roman"/>
          <w:b/>
          <w:sz w:val="24"/>
          <w:szCs w:val="24"/>
          <w:u w:val="single"/>
          <w:lang w:eastAsia="ar-SA"/>
        </w:rPr>
      </w:pPr>
      <w:r w:rsidRPr="00B84909">
        <w:rPr>
          <w:rFonts w:ascii="Times New Roman" w:eastAsia="Times New Roman" w:hAnsi="Times New Roman" w:cs="Times New Roman"/>
          <w:b/>
          <w:sz w:val="24"/>
          <w:szCs w:val="24"/>
          <w:u w:val="single"/>
          <w:lang w:eastAsia="ar-SA"/>
        </w:rPr>
        <w:t>Wszelką korespondencję związaną z niniejszym postępowaniem należy adresować:</w:t>
      </w:r>
    </w:p>
    <w:p w:rsidR="00A3689D" w:rsidRPr="00B84909" w:rsidRDefault="00A3689D" w:rsidP="00A3689D">
      <w:pPr>
        <w:suppressAutoHyphens/>
        <w:spacing w:after="0" w:line="240" w:lineRule="auto"/>
        <w:jc w:val="center"/>
        <w:rPr>
          <w:rFonts w:ascii="Times New Roman" w:eastAsia="Times New Roman" w:hAnsi="Times New Roman" w:cs="Times New Roman"/>
          <w:b/>
          <w:sz w:val="24"/>
          <w:szCs w:val="24"/>
          <w:lang w:eastAsia="ar-SA"/>
        </w:rPr>
      </w:pPr>
      <w:r w:rsidRPr="00B84909">
        <w:rPr>
          <w:rFonts w:ascii="Times New Roman" w:eastAsia="Times New Roman" w:hAnsi="Times New Roman" w:cs="Times New Roman"/>
          <w:b/>
          <w:sz w:val="24"/>
          <w:szCs w:val="24"/>
          <w:lang w:eastAsia="ar-SA"/>
        </w:rPr>
        <w:t>Urząd Miejski w Zawidowie</w:t>
      </w:r>
    </w:p>
    <w:p w:rsidR="00A3689D" w:rsidRPr="00B84909" w:rsidRDefault="00A3689D" w:rsidP="00A3689D">
      <w:pPr>
        <w:suppressAutoHyphens/>
        <w:spacing w:after="0" w:line="240" w:lineRule="auto"/>
        <w:jc w:val="center"/>
        <w:rPr>
          <w:rFonts w:ascii="Times New Roman" w:eastAsia="Times New Roman" w:hAnsi="Times New Roman" w:cs="Times New Roman"/>
          <w:b/>
          <w:sz w:val="24"/>
          <w:szCs w:val="24"/>
          <w:lang w:eastAsia="ar-SA"/>
        </w:rPr>
      </w:pPr>
      <w:r w:rsidRPr="00B84909">
        <w:rPr>
          <w:rFonts w:ascii="Times New Roman" w:eastAsia="Times New Roman" w:hAnsi="Times New Roman" w:cs="Times New Roman"/>
          <w:b/>
          <w:sz w:val="24"/>
          <w:szCs w:val="24"/>
          <w:lang w:eastAsia="ar-SA"/>
        </w:rPr>
        <w:t>Plac Zwycięstwa 21/22</w:t>
      </w:r>
    </w:p>
    <w:p w:rsidR="00A3689D" w:rsidRPr="00B84909" w:rsidRDefault="00A3689D" w:rsidP="00A3689D">
      <w:pPr>
        <w:suppressAutoHyphens/>
        <w:spacing w:after="0" w:line="240" w:lineRule="auto"/>
        <w:jc w:val="center"/>
        <w:rPr>
          <w:rFonts w:ascii="Times New Roman" w:eastAsia="Times New Roman" w:hAnsi="Times New Roman" w:cs="Times New Roman"/>
          <w:b/>
          <w:sz w:val="24"/>
          <w:szCs w:val="24"/>
          <w:lang w:eastAsia="ar-SA"/>
        </w:rPr>
      </w:pPr>
      <w:r w:rsidRPr="00B84909">
        <w:rPr>
          <w:rFonts w:ascii="Times New Roman" w:eastAsia="Times New Roman" w:hAnsi="Times New Roman" w:cs="Times New Roman"/>
          <w:b/>
          <w:sz w:val="24"/>
          <w:szCs w:val="24"/>
          <w:lang w:eastAsia="ar-SA"/>
        </w:rPr>
        <w:t>59-970 Zawidów</w:t>
      </w:r>
    </w:p>
    <w:p w:rsidR="00A3689D" w:rsidRPr="00B84909" w:rsidRDefault="00A3689D" w:rsidP="00A3689D">
      <w:pPr>
        <w:suppressAutoHyphens/>
        <w:spacing w:after="0" w:line="240" w:lineRule="auto"/>
        <w:jc w:val="center"/>
        <w:rPr>
          <w:rFonts w:ascii="Times New Roman" w:eastAsia="Times New Roman" w:hAnsi="Times New Roman" w:cs="Times New Roman"/>
          <w:b/>
          <w:sz w:val="24"/>
          <w:szCs w:val="24"/>
          <w:lang w:eastAsia="ar-SA"/>
        </w:rPr>
      </w:pPr>
    </w:p>
    <w:p w:rsidR="00A3689D" w:rsidRDefault="00A3689D" w:rsidP="00A3689D">
      <w:pPr>
        <w:suppressAutoHyphens/>
        <w:spacing w:after="0" w:line="240" w:lineRule="auto"/>
        <w:jc w:val="center"/>
        <w:rPr>
          <w:rFonts w:ascii="Times New Roman" w:eastAsia="Times New Roman" w:hAnsi="Times New Roman" w:cs="Times New Roman"/>
          <w:b/>
          <w:sz w:val="24"/>
          <w:szCs w:val="24"/>
          <w:lang w:eastAsia="ar-SA"/>
        </w:rPr>
      </w:pPr>
    </w:p>
    <w:p w:rsidR="00A3689D" w:rsidRDefault="00A3689D" w:rsidP="00A3689D">
      <w:pPr>
        <w:suppressAutoHyphens/>
        <w:spacing w:after="0" w:line="240" w:lineRule="auto"/>
        <w:jc w:val="center"/>
        <w:rPr>
          <w:rFonts w:ascii="Times New Roman" w:eastAsia="Times New Roman" w:hAnsi="Times New Roman" w:cs="Times New Roman"/>
          <w:b/>
          <w:sz w:val="24"/>
          <w:szCs w:val="24"/>
          <w:lang w:eastAsia="ar-SA"/>
        </w:rPr>
      </w:pPr>
    </w:p>
    <w:p w:rsidR="00A3689D" w:rsidRPr="00B84909" w:rsidRDefault="00A3689D" w:rsidP="00A3689D">
      <w:pPr>
        <w:suppressAutoHyphens/>
        <w:spacing w:after="0" w:line="240" w:lineRule="auto"/>
        <w:rPr>
          <w:rFonts w:ascii="Times New Roman" w:eastAsia="Times New Roman" w:hAnsi="Times New Roman" w:cs="Times New Roman"/>
          <w:b/>
          <w:sz w:val="24"/>
          <w:szCs w:val="24"/>
          <w:lang w:eastAsia="ar-SA"/>
        </w:rPr>
      </w:pPr>
    </w:p>
    <w:p w:rsidR="00A3689D" w:rsidRDefault="00A3689D" w:rsidP="00A3689D">
      <w:pPr>
        <w:suppressAutoHyphens/>
        <w:spacing w:after="0" w:line="240" w:lineRule="auto"/>
        <w:jc w:val="center"/>
        <w:rPr>
          <w:rFonts w:ascii="Times New Roman" w:eastAsia="Times New Roman" w:hAnsi="Times New Roman" w:cs="Times New Roman"/>
          <w:b/>
          <w:sz w:val="24"/>
          <w:szCs w:val="24"/>
          <w:lang w:eastAsia="ar-SA"/>
        </w:rPr>
      </w:pPr>
      <w:r w:rsidRPr="00B84909">
        <w:rPr>
          <w:rFonts w:ascii="Times New Roman" w:eastAsia="Times New Roman" w:hAnsi="Times New Roman" w:cs="Times New Roman"/>
          <w:b/>
          <w:sz w:val="24"/>
          <w:szCs w:val="24"/>
          <w:lang w:eastAsia="ar-SA"/>
        </w:rPr>
        <w:t>Znak sprawy ZPS.271</w:t>
      </w:r>
      <w:r>
        <w:rPr>
          <w:rFonts w:ascii="Times New Roman" w:eastAsia="Times New Roman" w:hAnsi="Times New Roman" w:cs="Times New Roman"/>
          <w:b/>
          <w:sz w:val="24"/>
          <w:szCs w:val="24"/>
          <w:lang w:eastAsia="ar-SA"/>
        </w:rPr>
        <w:t>.2.2018</w:t>
      </w:r>
    </w:p>
    <w:p w:rsidR="00A3689D" w:rsidRPr="00B84909" w:rsidRDefault="00A3689D" w:rsidP="00A3689D">
      <w:pPr>
        <w:suppressAutoHyphens/>
        <w:spacing w:after="0" w:line="240" w:lineRule="auto"/>
        <w:jc w:val="center"/>
        <w:rPr>
          <w:rFonts w:ascii="Times New Roman" w:eastAsia="Times New Roman" w:hAnsi="Times New Roman" w:cs="Times New Roman"/>
          <w:b/>
          <w:sz w:val="24"/>
          <w:szCs w:val="24"/>
          <w:lang w:eastAsia="ar-SA"/>
        </w:rPr>
      </w:pPr>
    </w:p>
    <w:p w:rsidR="00A3689D" w:rsidRPr="00B84909" w:rsidRDefault="00A3689D" w:rsidP="00A3689D">
      <w:pPr>
        <w:keepNext/>
        <w:pBdr>
          <w:top w:val="single" w:sz="4" w:space="1" w:color="auto"/>
          <w:bottom w:val="single" w:sz="4" w:space="1" w:color="auto"/>
        </w:pBdr>
        <w:shd w:val="clear" w:color="auto" w:fill="F3F3F3"/>
        <w:tabs>
          <w:tab w:val="num" w:pos="567"/>
        </w:tabs>
        <w:spacing w:before="240" w:after="60" w:line="240" w:lineRule="auto"/>
        <w:jc w:val="both"/>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lastRenderedPageBreak/>
        <w:t>1. TRYB UDZIELENIA ZAMÓWIENIA</w:t>
      </w:r>
    </w:p>
    <w:p w:rsidR="00A3689D" w:rsidRPr="00B84909" w:rsidRDefault="00A3689D" w:rsidP="00A3689D">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Postępowanie o udzielenie zamówienia prowadzone jest w trybie przetargu nieograniczonego, na podstawie art. 10 ust. 1 i art. 39 - 46 ustawy z dnia 29 stycznia 2004r. Prawo zam</w:t>
      </w:r>
      <w:r>
        <w:rPr>
          <w:rFonts w:ascii="Times New Roman" w:eastAsia="Times New Roman" w:hAnsi="Times New Roman" w:cs="Times New Roman"/>
          <w:sz w:val="24"/>
          <w:szCs w:val="24"/>
          <w:lang w:eastAsia="pl-PL"/>
        </w:rPr>
        <w:t>ówień publicznych (Dz. U. z 2017r. poz. 1579</w:t>
      </w:r>
      <w:r w:rsidRPr="00B84909">
        <w:rPr>
          <w:rFonts w:ascii="Times New Roman" w:eastAsia="Times New Roman" w:hAnsi="Times New Roman" w:cs="Times New Roman"/>
          <w:sz w:val="24"/>
          <w:szCs w:val="24"/>
          <w:lang w:eastAsia="pl-PL"/>
        </w:rPr>
        <w:t>) zwanej dalej „ustawą”</w:t>
      </w:r>
    </w:p>
    <w:p w:rsidR="00A3689D" w:rsidRPr="00B84909" w:rsidRDefault="00A3689D" w:rsidP="00A3689D">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Postępowanie prowadzone dla zamówienia publicznego o wartości szacunkowej </w:t>
      </w:r>
      <w:r w:rsidRPr="00B84909">
        <w:rPr>
          <w:rFonts w:ascii="Times New Roman" w:eastAsia="Calibri" w:hAnsi="Times New Roman" w:cs="Times New Roman"/>
          <w:color w:val="000000"/>
          <w:sz w:val="24"/>
          <w:szCs w:val="24"/>
          <w:lang w:eastAsia="pl-PL"/>
        </w:rPr>
        <w:t>nieprzekraczającej wyrażonej w złotych</w:t>
      </w:r>
      <w:r w:rsidRPr="00B84909">
        <w:rPr>
          <w:rFonts w:ascii="Times New Roman" w:eastAsia="Times New Roman" w:hAnsi="Times New Roman" w:cs="Times New Roman"/>
          <w:sz w:val="24"/>
          <w:szCs w:val="24"/>
          <w:lang w:eastAsia="pl-PL"/>
        </w:rPr>
        <w:t xml:space="preserve"> </w:t>
      </w:r>
      <w:r w:rsidRPr="00B84909">
        <w:rPr>
          <w:rFonts w:ascii="Times New Roman" w:eastAsia="Calibri" w:hAnsi="Times New Roman" w:cs="Times New Roman"/>
          <w:color w:val="000000"/>
          <w:sz w:val="24"/>
          <w:szCs w:val="24"/>
          <w:lang w:eastAsia="pl-PL"/>
        </w:rPr>
        <w:t>równowartości kwoty 5.</w:t>
      </w:r>
      <w:r>
        <w:rPr>
          <w:rFonts w:ascii="Times New Roman" w:eastAsia="Calibri" w:hAnsi="Times New Roman" w:cs="Times New Roman"/>
          <w:color w:val="000000"/>
          <w:sz w:val="24"/>
          <w:szCs w:val="24"/>
          <w:lang w:eastAsia="pl-PL"/>
        </w:rPr>
        <w:t>548</w:t>
      </w:r>
      <w:r w:rsidRPr="00B84909">
        <w:rPr>
          <w:rFonts w:ascii="Times New Roman" w:eastAsia="Calibri" w:hAnsi="Times New Roman" w:cs="Times New Roman"/>
          <w:color w:val="000000"/>
          <w:sz w:val="24"/>
          <w:szCs w:val="24"/>
          <w:lang w:eastAsia="pl-PL"/>
        </w:rPr>
        <w:t>.000 euro.</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2. OPIS PRZEDMIOTU ZAMÓWIENIA</w:t>
      </w:r>
    </w:p>
    <w:p w:rsidR="00A3689D" w:rsidRPr="00B84909" w:rsidRDefault="00A3689D" w:rsidP="00A3689D">
      <w:pPr>
        <w:tabs>
          <w:tab w:val="left" w:pos="0"/>
        </w:tabs>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Nomenklatura według Wspólnego Słownika Zamówień (CPV):</w:t>
      </w:r>
    </w:p>
    <w:p w:rsidR="00A3689D" w:rsidRPr="00B84909" w:rsidRDefault="00A3689D" w:rsidP="00A3689D">
      <w:pPr>
        <w:autoSpaceDE w:val="0"/>
        <w:autoSpaceDN w:val="0"/>
        <w:adjustRightInd w:val="0"/>
        <w:spacing w:after="0" w:line="240" w:lineRule="auto"/>
        <w:jc w:val="both"/>
        <w:rPr>
          <w:rFonts w:ascii="Times New Roman" w:eastAsia="Times New Roman" w:hAnsi="Times New Roman" w:cs="Times New Roman"/>
          <w:color w:val="0000FF"/>
          <w:sz w:val="24"/>
          <w:szCs w:val="24"/>
          <w:lang w:eastAsia="pl-PL"/>
        </w:rPr>
      </w:pPr>
    </w:p>
    <w:p w:rsidR="00A3689D" w:rsidRPr="00F21CBE" w:rsidRDefault="00A3689D" w:rsidP="00A3689D">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45.23.31.23-7   Roboty budowlane w zakresie dróg podrzędnych</w:t>
      </w:r>
    </w:p>
    <w:p w:rsidR="00A3689D" w:rsidRPr="00B84909" w:rsidRDefault="00A3689D" w:rsidP="00A3689D">
      <w:pPr>
        <w:spacing w:after="0" w:line="240" w:lineRule="auto"/>
        <w:jc w:val="both"/>
        <w:rPr>
          <w:rFonts w:ascii="Times New Roman" w:eastAsia="Times New Roman" w:hAnsi="Times New Roman" w:cs="Times New Roman"/>
          <w:color w:val="0070C0"/>
          <w:sz w:val="24"/>
          <w:szCs w:val="24"/>
          <w:lang w:eastAsia="pl-PL"/>
        </w:rPr>
      </w:pPr>
    </w:p>
    <w:p w:rsidR="00A3689D" w:rsidRPr="00B84909" w:rsidRDefault="00A3689D" w:rsidP="00A3689D">
      <w:pPr>
        <w:spacing w:after="0" w:line="240" w:lineRule="auto"/>
        <w:jc w:val="both"/>
        <w:rPr>
          <w:rFonts w:ascii="Times New Roman" w:eastAsia="Times New Roman" w:hAnsi="Times New Roman" w:cs="Times New Roman"/>
          <w:color w:val="0070C0"/>
          <w:sz w:val="24"/>
          <w:szCs w:val="24"/>
          <w:lang w:eastAsia="pl-PL"/>
        </w:rPr>
      </w:pPr>
    </w:p>
    <w:p w:rsidR="00A3689D" w:rsidRPr="00683C5C" w:rsidRDefault="00A3689D" w:rsidP="00683C5C">
      <w:pPr>
        <w:jc w:val="both"/>
        <w:rPr>
          <w:rFonts w:ascii="Times New Roman" w:hAnsi="Times New Roman" w:cs="Times New Roman"/>
          <w:sz w:val="24"/>
          <w:szCs w:val="24"/>
        </w:rPr>
      </w:pPr>
      <w:r w:rsidRPr="00683C5C">
        <w:rPr>
          <w:rFonts w:ascii="Times New Roman" w:eastAsia="Times New Roman" w:hAnsi="Times New Roman" w:cs="Times New Roman"/>
          <w:color w:val="000000" w:themeColor="text1"/>
          <w:sz w:val="24"/>
          <w:szCs w:val="24"/>
          <w:lang w:eastAsia="pl-PL"/>
        </w:rPr>
        <w:t xml:space="preserve">2.1 Przedmiot zamówienia obejmuje </w:t>
      </w:r>
      <w:r w:rsidR="00683C5C" w:rsidRPr="00683C5C">
        <w:rPr>
          <w:rFonts w:ascii="Times New Roman" w:eastAsia="Times New Roman" w:hAnsi="Times New Roman" w:cs="Times New Roman"/>
          <w:color w:val="000000"/>
          <w:sz w:val="24"/>
          <w:szCs w:val="24"/>
          <w:lang w:eastAsia="pl-PL"/>
        </w:rPr>
        <w:t>wykonanie przebudowy dróg wewnętrznych</w:t>
      </w:r>
      <w:r w:rsidR="007A7CC5">
        <w:rPr>
          <w:rFonts w:ascii="Times New Roman" w:eastAsia="Times New Roman" w:hAnsi="Times New Roman" w:cs="Times New Roman"/>
          <w:color w:val="000000"/>
          <w:sz w:val="24"/>
          <w:szCs w:val="24"/>
          <w:lang w:eastAsia="pl-PL"/>
        </w:rPr>
        <w:t xml:space="preserve"> Miłosza i </w:t>
      </w:r>
      <w:r w:rsidR="00683C5C" w:rsidRPr="00683C5C">
        <w:rPr>
          <w:rFonts w:ascii="Times New Roman" w:eastAsia="Times New Roman" w:hAnsi="Times New Roman" w:cs="Times New Roman"/>
          <w:color w:val="000000"/>
          <w:sz w:val="24"/>
          <w:szCs w:val="24"/>
          <w:lang w:eastAsia="pl-PL"/>
        </w:rPr>
        <w:t>Prusa w Zawidowie</w:t>
      </w:r>
      <w:r w:rsidR="007A7CC5">
        <w:rPr>
          <w:rFonts w:ascii="Times New Roman" w:eastAsia="Times New Roman" w:hAnsi="Times New Roman" w:cs="Times New Roman"/>
          <w:color w:val="000000"/>
          <w:sz w:val="24"/>
          <w:szCs w:val="24"/>
          <w:lang w:eastAsia="pl-PL"/>
        </w:rPr>
        <w:t xml:space="preserve"> w celu zmiany kategorii na drogę gminną</w:t>
      </w:r>
      <w:bookmarkStart w:id="0" w:name="_GoBack"/>
      <w:r w:rsidR="007A7CC5">
        <w:rPr>
          <w:rFonts w:ascii="Times New Roman" w:eastAsia="Times New Roman" w:hAnsi="Times New Roman" w:cs="Times New Roman"/>
          <w:color w:val="000000"/>
          <w:sz w:val="24"/>
          <w:szCs w:val="24"/>
          <w:lang w:eastAsia="pl-PL"/>
        </w:rPr>
        <w:t xml:space="preserve">. Zadanie realizowane jest </w:t>
      </w:r>
      <w:r w:rsidR="00683C5C" w:rsidRPr="00683C5C">
        <w:rPr>
          <w:rFonts w:ascii="Times New Roman" w:eastAsia="Times New Roman" w:hAnsi="Times New Roman" w:cs="Times New Roman"/>
          <w:color w:val="000000"/>
          <w:sz w:val="24"/>
          <w:szCs w:val="24"/>
          <w:lang w:eastAsia="pl-PL"/>
        </w:rPr>
        <w:t xml:space="preserve"> </w:t>
      </w:r>
      <w:r w:rsidR="00683C5C" w:rsidRPr="00683C5C">
        <w:rPr>
          <w:rFonts w:ascii="Times New Roman" w:hAnsi="Times New Roman" w:cs="Times New Roman"/>
          <w:sz w:val="24"/>
          <w:szCs w:val="24"/>
        </w:rPr>
        <w:t>w ramach Programu rozwoju gminnej i powiatowej infrastrukt</w:t>
      </w:r>
      <w:r w:rsidR="007A7CC5">
        <w:rPr>
          <w:rFonts w:ascii="Times New Roman" w:hAnsi="Times New Roman" w:cs="Times New Roman"/>
          <w:sz w:val="24"/>
          <w:szCs w:val="24"/>
        </w:rPr>
        <w:t>ury drogowej na lata 2016-201</w:t>
      </w:r>
      <w:r w:rsidR="00A4511A">
        <w:rPr>
          <w:rFonts w:ascii="Times New Roman" w:hAnsi="Times New Roman" w:cs="Times New Roman"/>
          <w:sz w:val="24"/>
          <w:szCs w:val="24"/>
        </w:rPr>
        <w:t>9.</w:t>
      </w:r>
      <w:r w:rsidR="007A7CC5">
        <w:rPr>
          <w:rFonts w:ascii="Times New Roman" w:hAnsi="Times New Roman" w:cs="Times New Roman"/>
          <w:sz w:val="24"/>
          <w:szCs w:val="24"/>
        </w:rPr>
        <w:t xml:space="preserve">  </w:t>
      </w:r>
      <w:bookmarkEnd w:id="0"/>
      <w:r w:rsidR="007A7CC5">
        <w:rPr>
          <w:rFonts w:ascii="Times New Roman" w:hAnsi="Times New Roman" w:cs="Times New Roman"/>
          <w:sz w:val="24"/>
          <w:szCs w:val="24"/>
        </w:rPr>
        <w:t>Zakres robót przewidziany do wykonania</w:t>
      </w:r>
      <w:r w:rsidR="00683C5C" w:rsidRPr="00683C5C">
        <w:rPr>
          <w:rFonts w:ascii="Times New Roman" w:hAnsi="Times New Roman" w:cs="Times New Roman"/>
          <w:sz w:val="24"/>
          <w:szCs w:val="24"/>
        </w:rPr>
        <w:t xml:space="preserve"> </w:t>
      </w:r>
      <w:r w:rsidR="00FE7100">
        <w:rPr>
          <w:rFonts w:ascii="Times New Roman" w:hAnsi="Times New Roman" w:cs="Times New Roman"/>
          <w:sz w:val="24"/>
          <w:szCs w:val="24"/>
        </w:rPr>
        <w:t xml:space="preserve">obejmuje </w:t>
      </w:r>
      <w:r w:rsidR="00DA51DE">
        <w:rPr>
          <w:rFonts w:ascii="Times New Roman" w:hAnsi="Times New Roman" w:cs="Times New Roman"/>
          <w:sz w:val="24"/>
          <w:szCs w:val="24"/>
        </w:rPr>
        <w:t xml:space="preserve">  </w:t>
      </w:r>
      <w:r w:rsidR="00683C5C" w:rsidRPr="00683C5C">
        <w:rPr>
          <w:rFonts w:ascii="Times New Roman" w:hAnsi="Times New Roman" w:cs="Times New Roman"/>
          <w:sz w:val="24"/>
          <w:szCs w:val="24"/>
        </w:rPr>
        <w:t>m.in.:</w:t>
      </w:r>
    </w:p>
    <w:p w:rsidR="00A3689D" w:rsidRPr="00683C5C"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83C5C">
        <w:rPr>
          <w:rFonts w:ascii="Times New Roman" w:eastAsia="Times New Roman" w:hAnsi="Times New Roman" w:cs="Times New Roman"/>
          <w:color w:val="000000"/>
          <w:sz w:val="24"/>
          <w:szCs w:val="24"/>
          <w:lang w:eastAsia="pl-PL"/>
        </w:rPr>
        <w:t xml:space="preserve">a)  </w:t>
      </w:r>
      <w:r w:rsidRPr="00683C5C">
        <w:rPr>
          <w:rFonts w:ascii="Times New Roman" w:hAnsi="Times New Roman" w:cs="Times New Roman"/>
          <w:sz w:val="24"/>
        </w:rPr>
        <w:t>przebudowy nawierzchni dróg wewnętrznych w obrębie działek drogowych (dz. nr 901, dz. nr 890 dz. nr 888, dz. nr 886, dz. nr 49) oraz  ul. Prusa (dz. nr 35/12, dz. nr 915/5, dz. nr 28/8, dz. nr 27)</w:t>
      </w:r>
      <w:r w:rsidRPr="00683C5C">
        <w:rPr>
          <w:rFonts w:ascii="Times New Roman" w:hAnsi="Times New Roman" w:cs="Times New Roman"/>
        </w:rPr>
        <w:t xml:space="preserve">  </w:t>
      </w:r>
      <w:r w:rsidRPr="00683C5C">
        <w:rPr>
          <w:rFonts w:ascii="Times New Roman" w:hAnsi="Times New Roman" w:cs="Times New Roman"/>
          <w:sz w:val="24"/>
        </w:rPr>
        <w:t>. Przebudowywana droga nie wymaga zmiany granic pasa drogowego.</w:t>
      </w:r>
    </w:p>
    <w:p w:rsidR="00A3689D" w:rsidRPr="00683C5C" w:rsidRDefault="00A3689D" w:rsidP="00A3689D">
      <w:pPr>
        <w:pStyle w:val="Tekstpodstawowy"/>
        <w:spacing w:line="360" w:lineRule="auto"/>
        <w:ind w:firstLine="709"/>
        <w:jc w:val="both"/>
        <w:rPr>
          <w:sz w:val="24"/>
        </w:rPr>
      </w:pPr>
      <w:r w:rsidRPr="00683C5C">
        <w:rPr>
          <w:sz w:val="24"/>
        </w:rPr>
        <w:t xml:space="preserve">Parametry geometryczne przebudowywanej drogi wynoszą: </w:t>
      </w:r>
    </w:p>
    <w:p w:rsidR="00A3689D" w:rsidRPr="00683C5C" w:rsidRDefault="00A3689D" w:rsidP="00A3689D">
      <w:pPr>
        <w:pStyle w:val="Tekstpodstawowy"/>
        <w:spacing w:line="360" w:lineRule="auto"/>
        <w:ind w:firstLine="709"/>
        <w:jc w:val="both"/>
        <w:rPr>
          <w:sz w:val="24"/>
        </w:rPr>
      </w:pPr>
      <w:r w:rsidRPr="00683C5C">
        <w:rPr>
          <w:sz w:val="24"/>
        </w:rPr>
        <w:t>- długość przebudowywanej ulicy – 462,00m,</w:t>
      </w:r>
    </w:p>
    <w:p w:rsidR="00A3689D" w:rsidRPr="00683C5C" w:rsidRDefault="00A3689D" w:rsidP="00A3689D">
      <w:pPr>
        <w:pStyle w:val="Tekstpodstawowy"/>
        <w:spacing w:line="360" w:lineRule="auto"/>
        <w:ind w:firstLine="709"/>
        <w:jc w:val="both"/>
        <w:rPr>
          <w:sz w:val="24"/>
        </w:rPr>
      </w:pPr>
      <w:r w:rsidRPr="00683C5C">
        <w:rPr>
          <w:sz w:val="24"/>
        </w:rPr>
        <w:t>- szerokość jezdni - 2x 2,75m = 5,50m,</w:t>
      </w:r>
    </w:p>
    <w:p w:rsidR="00A3689D" w:rsidRPr="00683C5C" w:rsidRDefault="00A3689D" w:rsidP="00A3689D">
      <w:pPr>
        <w:pStyle w:val="Tekstpodstawowy"/>
        <w:spacing w:line="360" w:lineRule="auto"/>
        <w:ind w:firstLine="709"/>
        <w:jc w:val="both"/>
        <w:rPr>
          <w:sz w:val="24"/>
        </w:rPr>
      </w:pPr>
      <w:r w:rsidRPr="00683C5C">
        <w:rPr>
          <w:sz w:val="24"/>
        </w:rPr>
        <w:t>- strona prawa ulic wyposażona jest w ciąg pieszo-rowerowy szer. 3m oddzielony od jezdni pasem zieleni o szerokości zmiennej od 1m do 3,85m,</w:t>
      </w:r>
    </w:p>
    <w:p w:rsidR="00A3689D" w:rsidRPr="00683C5C" w:rsidRDefault="00A3689D" w:rsidP="00A3689D">
      <w:pPr>
        <w:pStyle w:val="Tekstpodstawowy"/>
        <w:spacing w:line="360" w:lineRule="auto"/>
        <w:ind w:firstLine="709"/>
        <w:jc w:val="both"/>
        <w:rPr>
          <w:sz w:val="24"/>
        </w:rPr>
      </w:pPr>
      <w:r w:rsidRPr="00683C5C">
        <w:rPr>
          <w:sz w:val="24"/>
        </w:rPr>
        <w:t>- strona lewa ulic wyposażona jest w chodnik o szer. 2m oddzielony od jezdni pasem zieleni o szerokości 1m.</w:t>
      </w:r>
    </w:p>
    <w:p w:rsidR="00A3689D" w:rsidRPr="00683C5C" w:rsidRDefault="00A3689D" w:rsidP="00A3689D">
      <w:pPr>
        <w:pStyle w:val="Akapitzlist"/>
        <w:numPr>
          <w:ilvl w:val="0"/>
          <w:numId w:val="39"/>
        </w:numPr>
        <w:spacing w:line="360" w:lineRule="auto"/>
        <w:jc w:val="both"/>
      </w:pPr>
      <w:r w:rsidRPr="00683C5C">
        <w:t xml:space="preserve">nawierzchni jezdni, krawężników, oraz wpustów kanalizacji deszczowej wraz z robotami towarzyszącymi wyszczególnionymi w dokumentacji projektowej i </w:t>
      </w:r>
      <w:proofErr w:type="spellStart"/>
      <w:r w:rsidRPr="00683C5C">
        <w:t>STWiORB</w:t>
      </w:r>
      <w:proofErr w:type="spellEnd"/>
      <w:r w:rsidRPr="00683C5C">
        <w:t>.</w:t>
      </w:r>
    </w:p>
    <w:p w:rsidR="00A3689D" w:rsidRPr="00683C5C" w:rsidRDefault="00A3689D" w:rsidP="00A3689D">
      <w:pPr>
        <w:numPr>
          <w:ilvl w:val="0"/>
          <w:numId w:val="39"/>
        </w:numPr>
        <w:spacing w:after="0" w:line="360" w:lineRule="auto"/>
        <w:jc w:val="both"/>
        <w:rPr>
          <w:rFonts w:ascii="Times New Roman" w:eastAsia="Times New Roman" w:hAnsi="Times New Roman" w:cs="Times New Roman"/>
          <w:sz w:val="24"/>
          <w:szCs w:val="24"/>
          <w:lang w:eastAsia="pl-PL"/>
        </w:rPr>
      </w:pPr>
      <w:r w:rsidRPr="00683C5C">
        <w:rPr>
          <w:rFonts w:ascii="Times New Roman" w:eastAsia="Times New Roman" w:hAnsi="Times New Roman" w:cs="Times New Roman"/>
          <w:sz w:val="24"/>
          <w:szCs w:val="24"/>
          <w:lang w:eastAsia="pl-PL"/>
        </w:rPr>
        <w:t>Wykonanie organizacji ruchu na czas przebudowy drogi</w:t>
      </w:r>
    </w:p>
    <w:p w:rsidR="00A3689D" w:rsidRPr="00683C5C" w:rsidRDefault="00A3689D" w:rsidP="00A3689D">
      <w:pPr>
        <w:numPr>
          <w:ilvl w:val="0"/>
          <w:numId w:val="39"/>
        </w:numPr>
        <w:spacing w:after="0" w:line="360" w:lineRule="auto"/>
        <w:jc w:val="both"/>
        <w:rPr>
          <w:rFonts w:ascii="Times New Roman" w:eastAsia="Times New Roman" w:hAnsi="Times New Roman" w:cs="Times New Roman"/>
          <w:sz w:val="24"/>
          <w:szCs w:val="24"/>
          <w:lang w:eastAsia="pl-PL"/>
        </w:rPr>
      </w:pPr>
      <w:r w:rsidRPr="00683C5C">
        <w:rPr>
          <w:rFonts w:ascii="Times New Roman" w:eastAsia="Times New Roman" w:hAnsi="Times New Roman" w:cs="Times New Roman"/>
          <w:sz w:val="24"/>
          <w:szCs w:val="24"/>
          <w:lang w:eastAsia="pl-PL"/>
        </w:rPr>
        <w:t>Wykonanie docelowej organizacji ruchu zgodnie z projektem docelowej organizacji ruchu</w:t>
      </w:r>
    </w:p>
    <w:p w:rsidR="00A3689D" w:rsidRPr="00683C5C" w:rsidRDefault="00A3689D" w:rsidP="00A3689D">
      <w:pPr>
        <w:pStyle w:val="Tekstpodstawowy"/>
        <w:spacing w:line="360" w:lineRule="auto"/>
        <w:ind w:firstLine="709"/>
        <w:jc w:val="both"/>
        <w:rPr>
          <w:sz w:val="24"/>
        </w:rPr>
      </w:pPr>
    </w:p>
    <w:p w:rsidR="00A3689D" w:rsidRDefault="00A3689D" w:rsidP="00A3689D">
      <w:pPr>
        <w:pStyle w:val="Tekstpodstawowy"/>
        <w:spacing w:line="360" w:lineRule="auto"/>
        <w:jc w:val="both"/>
        <w:rPr>
          <w:sz w:val="24"/>
          <w:u w:val="single"/>
        </w:rPr>
      </w:pPr>
      <w:r w:rsidRPr="00683C5C">
        <w:rPr>
          <w:sz w:val="24"/>
          <w:u w:val="single"/>
        </w:rPr>
        <w:t>Przed rozpoczęciem robót wykonawca zobowiązany jest do wskazania granic pasa drogowego</w:t>
      </w:r>
      <w:r w:rsidRPr="00675959">
        <w:rPr>
          <w:sz w:val="24"/>
          <w:u w:val="single"/>
        </w:rPr>
        <w:t xml:space="preserve"> przebudowywanych ulic</w:t>
      </w:r>
      <w:r>
        <w:rPr>
          <w:sz w:val="24"/>
          <w:u w:val="single"/>
        </w:rPr>
        <w:t>.</w:t>
      </w:r>
    </w:p>
    <w:p w:rsidR="00A3689D"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3689D"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3689D" w:rsidRPr="00A3689D" w:rsidRDefault="00A3689D" w:rsidP="00A3689D">
      <w:pPr>
        <w:widowControl w:val="0"/>
        <w:autoSpaceDE w:val="0"/>
        <w:autoSpaceDN w:val="0"/>
        <w:adjustRightInd w:val="0"/>
        <w:spacing w:after="0" w:line="240" w:lineRule="auto"/>
        <w:jc w:val="both"/>
        <w:rPr>
          <w:rFonts w:ascii="Times New Roman" w:hAnsi="Times New Roman"/>
          <w:sz w:val="24"/>
        </w:rPr>
      </w:pPr>
      <w:r>
        <w:rPr>
          <w:rFonts w:ascii="Times New Roman" w:eastAsia="Times New Roman" w:hAnsi="Times New Roman" w:cs="Times New Roman"/>
          <w:sz w:val="24"/>
          <w:szCs w:val="24"/>
          <w:lang w:eastAsia="pl-PL"/>
        </w:rPr>
        <w:t>2.2</w:t>
      </w:r>
      <w:r w:rsidRPr="00B84909">
        <w:rPr>
          <w:rFonts w:ascii="Times New Roman" w:eastAsia="Times New Roman" w:hAnsi="Times New Roman" w:cs="Times New Roman"/>
          <w:sz w:val="24"/>
          <w:szCs w:val="24"/>
          <w:lang w:eastAsia="pl-PL"/>
        </w:rPr>
        <w:t xml:space="preserve">      Podstawowe pa</w:t>
      </w:r>
      <w:r>
        <w:rPr>
          <w:rFonts w:ascii="Times New Roman" w:eastAsia="Times New Roman" w:hAnsi="Times New Roman" w:cs="Times New Roman"/>
          <w:sz w:val="24"/>
          <w:szCs w:val="24"/>
          <w:lang w:eastAsia="pl-PL"/>
        </w:rPr>
        <w:t>rametry techniczne dróg:</w:t>
      </w:r>
      <w:r w:rsidRPr="00B84909">
        <w:rPr>
          <w:rFonts w:ascii="Times New Roman" w:eastAsia="Times New Roman" w:hAnsi="Times New Roman" w:cs="Times New Roman"/>
          <w:color w:val="000000"/>
          <w:sz w:val="24"/>
          <w:szCs w:val="24"/>
          <w:lang w:eastAsia="pl-PL"/>
        </w:rPr>
        <w:t xml:space="preserve"> </w:t>
      </w:r>
      <w:r w:rsidRPr="00C11126">
        <w:rPr>
          <w:rFonts w:ascii="Times New Roman" w:hAnsi="Times New Roman"/>
          <w:sz w:val="24"/>
        </w:rPr>
        <w:t xml:space="preserve">Projektowaną drogę w układzie komunikacyjnym obsługującym zaliczono jako </w:t>
      </w:r>
      <w:r>
        <w:rPr>
          <w:rFonts w:ascii="Times New Roman" w:hAnsi="Times New Roman"/>
          <w:sz w:val="24"/>
        </w:rPr>
        <w:t>klasy "L",</w:t>
      </w:r>
      <w:r w:rsidRPr="00C11126">
        <w:rPr>
          <w:rFonts w:ascii="Times New Roman" w:hAnsi="Times New Roman"/>
          <w:sz w:val="24"/>
        </w:rPr>
        <w:t xml:space="preserve"> z przeznaczeniem drogi dla wszystkich użytkowników (możliwość wprowadzenia ograniczeń ruchu niektórych grup użytkowników lub rodzajów pojazdów decyzją organów administracji).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z w:val="24"/>
          <w:szCs w:val="24"/>
          <w:lang w:eastAsia="pl-PL"/>
        </w:rPr>
      </w:pP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lastRenderedPageBreak/>
        <w:t>2.3</w:t>
      </w:r>
      <w:r w:rsidRPr="00B84909">
        <w:rPr>
          <w:rFonts w:ascii="Times New Roman" w:eastAsia="Times New Roman" w:hAnsi="Times New Roman" w:cs="Times New Roman"/>
          <w:sz w:val="24"/>
          <w:szCs w:val="24"/>
          <w:lang w:eastAsia="pl-PL"/>
        </w:rPr>
        <w:t xml:space="preserve">      Roboty budowlane należy wykonać zgodnie z dokumentacją projektową stanowiącą </w:t>
      </w:r>
      <w:r w:rsidRPr="00B84909">
        <w:rPr>
          <w:rFonts w:ascii="Times New Roman" w:eastAsia="Times New Roman" w:hAnsi="Times New Roman" w:cs="Times New Roman"/>
          <w:b/>
          <w:sz w:val="24"/>
          <w:szCs w:val="24"/>
          <w:lang w:eastAsia="pl-PL"/>
        </w:rPr>
        <w:t xml:space="preserve">załącznik </w:t>
      </w:r>
      <w:r>
        <w:rPr>
          <w:rFonts w:ascii="Times New Roman" w:eastAsia="Times New Roman" w:hAnsi="Times New Roman" w:cs="Times New Roman"/>
          <w:b/>
          <w:sz w:val="24"/>
          <w:szCs w:val="24"/>
          <w:lang w:eastAsia="pl-PL"/>
        </w:rPr>
        <w:t xml:space="preserve">  </w:t>
      </w:r>
      <w:r w:rsidRPr="00B84909">
        <w:rPr>
          <w:rFonts w:ascii="Times New Roman" w:eastAsia="Times New Roman" w:hAnsi="Times New Roman" w:cs="Times New Roman"/>
          <w:b/>
          <w:sz w:val="24"/>
          <w:szCs w:val="24"/>
          <w:lang w:eastAsia="pl-PL"/>
        </w:rPr>
        <w:t xml:space="preserve">do </w:t>
      </w:r>
      <w:r w:rsidRPr="00B84909">
        <w:rPr>
          <w:rFonts w:ascii="Times New Roman" w:eastAsia="Times New Roman" w:hAnsi="Times New Roman" w:cs="Times New Roman"/>
          <w:sz w:val="24"/>
          <w:szCs w:val="24"/>
          <w:lang w:eastAsia="pl-PL"/>
        </w:rPr>
        <w:t>SIWZ.</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B84909">
        <w:rPr>
          <w:rFonts w:ascii="Times New Roman" w:eastAsia="Times New Roman" w:hAnsi="Times New Roman" w:cs="Times New Roman"/>
          <w:b/>
          <w:sz w:val="24"/>
          <w:szCs w:val="24"/>
          <w:lang w:eastAsia="pl-PL"/>
        </w:rPr>
        <w:t xml:space="preserve">UWAGA: </w:t>
      </w:r>
      <w:r w:rsidRPr="00B84909">
        <w:rPr>
          <w:rFonts w:ascii="Times New Roman" w:eastAsia="Times New Roman" w:hAnsi="Times New Roman" w:cs="Times New Roman"/>
          <w:sz w:val="24"/>
          <w:szCs w:val="24"/>
          <w:lang w:eastAsia="pl-PL"/>
        </w:rPr>
        <w:t>Załączone przedmiary robót służą wyłącznie celom informacyjnym.</w:t>
      </w:r>
      <w:r w:rsidRPr="00B84909">
        <w:rPr>
          <w:rFonts w:ascii="Times New Roman" w:eastAsia="Times New Roman" w:hAnsi="Times New Roman" w:cs="Times New Roman"/>
          <w:b/>
          <w:sz w:val="24"/>
          <w:szCs w:val="24"/>
          <w:lang w:eastAsia="pl-PL"/>
        </w:rPr>
        <w:t xml:space="preserve"> </w:t>
      </w:r>
      <w:r w:rsidRPr="00B84909">
        <w:rPr>
          <w:rFonts w:ascii="Times New Roman" w:eastAsia="Times New Roman" w:hAnsi="Times New Roman" w:cs="Times New Roman"/>
          <w:bCs/>
          <w:sz w:val="24"/>
          <w:szCs w:val="24"/>
          <w:lang w:eastAsia="pl-PL"/>
        </w:rPr>
        <w:t xml:space="preserve">Wykonawca zobowiązany jest do dokładnego sprawdzenia przedmiaru robót  z projektem budowlanymi. </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sz w:val="24"/>
          <w:szCs w:val="24"/>
          <w:lang w:eastAsia="pl-PL"/>
        </w:rPr>
        <w:t>Ewentualny brak w przedmiarze robót koniecznych do wykonania na podstawie projektu budowlanego nie zwalnia wykonawcy od obowiązku ich wykonania w ramach wynagrodzenia umownego.</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r w:rsidRPr="00B84909">
        <w:rPr>
          <w:rFonts w:ascii="Times New Roman" w:eastAsia="Times New Roman" w:hAnsi="Times New Roman" w:cs="Times New Roman"/>
          <w:sz w:val="24"/>
          <w:szCs w:val="24"/>
          <w:lang w:eastAsia="pl-PL"/>
        </w:rPr>
        <w:t xml:space="preserve">      W przypadku rozbieżności pomiędzy projektem budowlanym, specyfikacją techniczną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wykonania i odbioru robót budowlanych i przedm</w:t>
      </w:r>
      <w:r>
        <w:rPr>
          <w:rFonts w:ascii="Times New Roman" w:eastAsia="Times New Roman" w:hAnsi="Times New Roman" w:cs="Times New Roman"/>
          <w:sz w:val="24"/>
          <w:szCs w:val="24"/>
          <w:lang w:eastAsia="pl-PL"/>
        </w:rPr>
        <w:t>iarem robót należy wystąpić do Z</w:t>
      </w:r>
      <w:r w:rsidRPr="00B84909">
        <w:rPr>
          <w:rFonts w:ascii="Times New Roman" w:eastAsia="Times New Roman" w:hAnsi="Times New Roman" w:cs="Times New Roman"/>
          <w:sz w:val="24"/>
          <w:szCs w:val="24"/>
          <w:lang w:eastAsia="pl-PL"/>
        </w:rPr>
        <w:t>amawiającego o ich wyjaśnienie.</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r w:rsidRPr="00B84909">
        <w:rPr>
          <w:rFonts w:ascii="Times New Roman" w:eastAsia="Times New Roman" w:hAnsi="Times New Roman" w:cs="Times New Roman"/>
          <w:sz w:val="24"/>
          <w:szCs w:val="24"/>
          <w:lang w:eastAsia="pl-PL"/>
        </w:rPr>
        <w:t xml:space="preserve">      W przypadku, gdy dokumentacja projektowa lub specyfikacja techniczna wykonania i odbioru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robót nie podają w sposób szczegółowy technologii wykonywania robót lub wykonania określonego elementu przedmiotu zamówienia, bądź też nie precyzują dostatecznie r</w:t>
      </w:r>
      <w:r>
        <w:rPr>
          <w:rFonts w:ascii="Times New Roman" w:eastAsia="Times New Roman" w:hAnsi="Times New Roman" w:cs="Times New Roman"/>
          <w:sz w:val="24"/>
          <w:szCs w:val="24"/>
          <w:lang w:eastAsia="pl-PL"/>
        </w:rPr>
        <w:t>odzaju i standardu materiałów, W</w:t>
      </w:r>
      <w:r w:rsidRPr="00B84909">
        <w:rPr>
          <w:rFonts w:ascii="Times New Roman" w:eastAsia="Times New Roman" w:hAnsi="Times New Roman" w:cs="Times New Roman"/>
          <w:sz w:val="24"/>
          <w:szCs w:val="24"/>
          <w:lang w:eastAsia="pl-PL"/>
        </w:rPr>
        <w:t>ykonawca</w:t>
      </w:r>
      <w:r>
        <w:rPr>
          <w:rFonts w:ascii="Times New Roman" w:eastAsia="Times New Roman" w:hAnsi="Times New Roman" w:cs="Times New Roman"/>
          <w:sz w:val="24"/>
          <w:szCs w:val="24"/>
          <w:lang w:eastAsia="pl-PL"/>
        </w:rPr>
        <w:t xml:space="preserve"> zobowiązany jest wystąpić do Z</w:t>
      </w:r>
      <w:r w:rsidRPr="00B84909">
        <w:rPr>
          <w:rFonts w:ascii="Times New Roman" w:eastAsia="Times New Roman" w:hAnsi="Times New Roman" w:cs="Times New Roman"/>
          <w:sz w:val="24"/>
          <w:szCs w:val="24"/>
          <w:lang w:eastAsia="pl-PL"/>
        </w:rPr>
        <w:t>amawiającego o wyjaśnienie.</w:t>
      </w:r>
    </w:p>
    <w:p w:rsidR="00A3689D" w:rsidRPr="00DD4308" w:rsidRDefault="00A3689D" w:rsidP="00A3689D">
      <w:pPr>
        <w:pStyle w:val="Akapitzlist"/>
        <w:widowControl w:val="0"/>
        <w:numPr>
          <w:ilvl w:val="1"/>
          <w:numId w:val="38"/>
        </w:numPr>
        <w:autoSpaceDE w:val="0"/>
        <w:autoSpaceDN w:val="0"/>
        <w:adjustRightInd w:val="0"/>
        <w:jc w:val="both"/>
      </w:pPr>
      <w:r w:rsidRPr="00DD4308">
        <w:t xml:space="preserve">      Wszystkie nazwy własne materiałów i urządzeń użyte w dokumentacji projektowej lub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 </w:t>
      </w:r>
    </w:p>
    <w:p w:rsidR="00A3689D" w:rsidRPr="00B84909" w:rsidRDefault="00A3689D"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Przedmiot zamówienia należy wykonać zgodnie z obowiązującymi przepisami prawa, sztuką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budowlaną</w:t>
      </w:r>
      <w:r>
        <w:rPr>
          <w:rFonts w:ascii="Times New Roman" w:eastAsia="Times New Roman" w:hAnsi="Times New Roman" w:cs="Times New Roman"/>
          <w:sz w:val="24"/>
          <w:szCs w:val="24"/>
          <w:lang w:eastAsia="pl-PL"/>
        </w:rPr>
        <w:t>, wiedzą techniczną, zawartą z Z</w:t>
      </w:r>
      <w:r w:rsidRPr="00B84909">
        <w:rPr>
          <w:rFonts w:ascii="Times New Roman" w:eastAsia="Times New Roman" w:hAnsi="Times New Roman" w:cs="Times New Roman"/>
          <w:sz w:val="24"/>
          <w:szCs w:val="24"/>
          <w:lang w:eastAsia="pl-PL"/>
        </w:rPr>
        <w:t>amaw</w:t>
      </w:r>
      <w:r w:rsidR="00683C5C">
        <w:rPr>
          <w:rFonts w:ascii="Times New Roman" w:eastAsia="Times New Roman" w:hAnsi="Times New Roman" w:cs="Times New Roman"/>
          <w:sz w:val="24"/>
          <w:szCs w:val="24"/>
          <w:lang w:eastAsia="pl-PL"/>
        </w:rPr>
        <w:t>iającym umową, uzgodnieniami z Z</w:t>
      </w:r>
      <w:r w:rsidRPr="00B84909">
        <w:rPr>
          <w:rFonts w:ascii="Times New Roman" w:eastAsia="Times New Roman" w:hAnsi="Times New Roman" w:cs="Times New Roman"/>
          <w:sz w:val="24"/>
          <w:szCs w:val="24"/>
          <w:lang w:eastAsia="pl-PL"/>
        </w:rPr>
        <w:t>amawiającym dokonanymi w trakcie realizacji przedmiotu zamówienia.</w:t>
      </w:r>
    </w:p>
    <w:p w:rsidR="00A3689D" w:rsidRPr="00B84909" w:rsidRDefault="00A3689D" w:rsidP="00A3689D">
      <w:pPr>
        <w:spacing w:after="0" w:line="240" w:lineRule="auto"/>
        <w:rPr>
          <w:rFonts w:ascii="Times New Roman" w:eastAsia="Times New Roman" w:hAnsi="Times New Roman" w:cs="Times New Roman"/>
          <w:b/>
          <w:color w:val="FF0000"/>
          <w:sz w:val="24"/>
          <w:szCs w:val="24"/>
          <w:lang w:eastAsia="pl-PL"/>
        </w:rPr>
      </w:pP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Wymagania dotyczące realizacji przedmiotu zamówienia:</w:t>
      </w:r>
    </w:p>
    <w:p w:rsidR="00A3689D" w:rsidRPr="00B84909" w:rsidRDefault="00A3689D" w:rsidP="00A3689D">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A3689D" w:rsidRPr="00B84909" w:rsidRDefault="00A3689D"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Wykonawca zobowiązany jest posiadać przez cały okres trwania umowy ubezpieczenie od </w:t>
      </w:r>
    </w:p>
    <w:p w:rsidR="00A3689D" w:rsidRPr="00B84909" w:rsidRDefault="00A3689D" w:rsidP="00A3689D">
      <w:pPr>
        <w:widowControl w:val="0"/>
        <w:autoSpaceDE w:val="0"/>
        <w:autoSpaceDN w:val="0"/>
        <w:adjustRightInd w:val="0"/>
        <w:spacing w:after="0" w:line="240" w:lineRule="auto"/>
        <w:ind w:left="66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odpowiedzialności cywilnej w zakresie prowadzonej działalności związanej z przedmiotem zamówienia</w:t>
      </w:r>
      <w:r w:rsidR="00683C5C">
        <w:rPr>
          <w:rFonts w:ascii="Times New Roman" w:eastAsia="Calibri" w:hAnsi="Times New Roman" w:cs="Times New Roman"/>
          <w:sz w:val="24"/>
          <w:szCs w:val="24"/>
          <w:lang w:eastAsia="pl-PL"/>
        </w:rPr>
        <w:t xml:space="preserve"> W</w:t>
      </w:r>
      <w:r w:rsidRPr="00B84909">
        <w:rPr>
          <w:rFonts w:ascii="Times New Roman" w:eastAsia="Times New Roman" w:hAnsi="Times New Roman" w:cs="Times New Roman"/>
          <w:sz w:val="24"/>
          <w:szCs w:val="24"/>
          <w:lang w:eastAsia="pl-PL"/>
        </w:rPr>
        <w:t>ykonawca zobowiązany j</w:t>
      </w:r>
      <w:r>
        <w:rPr>
          <w:rFonts w:ascii="Times New Roman" w:eastAsia="Times New Roman" w:hAnsi="Times New Roman" w:cs="Times New Roman"/>
          <w:sz w:val="24"/>
          <w:szCs w:val="24"/>
          <w:lang w:eastAsia="pl-PL"/>
        </w:rPr>
        <w:t>est do przedłożenia na żądanie Z</w:t>
      </w:r>
      <w:r w:rsidRPr="00B84909">
        <w:rPr>
          <w:rFonts w:ascii="Times New Roman" w:eastAsia="Times New Roman" w:hAnsi="Times New Roman" w:cs="Times New Roman"/>
          <w:sz w:val="24"/>
          <w:szCs w:val="24"/>
          <w:lang w:eastAsia="pl-PL"/>
        </w:rPr>
        <w:t>amawiającego.</w:t>
      </w:r>
    </w:p>
    <w:p w:rsidR="00A3689D" w:rsidRDefault="00A3689D"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sz w:val="24"/>
          <w:szCs w:val="24"/>
          <w:lang w:eastAsia="pl-PL"/>
        </w:rPr>
        <w:t>W przypadku, gdy uzgodnienia z wł</w:t>
      </w:r>
      <w:r>
        <w:rPr>
          <w:rFonts w:ascii="Times New Roman" w:eastAsia="Times New Roman" w:hAnsi="Times New Roman" w:cs="Times New Roman"/>
          <w:sz w:val="24"/>
          <w:szCs w:val="24"/>
          <w:lang w:eastAsia="pl-PL"/>
        </w:rPr>
        <w:t>aścicielami sieci to nakazują, W</w:t>
      </w:r>
      <w:r w:rsidRPr="00B84909">
        <w:rPr>
          <w:rFonts w:ascii="Times New Roman" w:eastAsia="Times New Roman" w:hAnsi="Times New Roman" w:cs="Times New Roman"/>
          <w:sz w:val="24"/>
          <w:szCs w:val="24"/>
          <w:lang w:eastAsia="pl-PL"/>
        </w:rPr>
        <w:t>ykonawca</w:t>
      </w:r>
      <w:r w:rsidRPr="00B84909">
        <w:rPr>
          <w:rFonts w:ascii="Times New Roman" w:eastAsia="Times New Roman" w:hAnsi="Times New Roman" w:cs="Times New Roman"/>
          <w:color w:val="000000" w:themeColor="text1"/>
          <w:sz w:val="24"/>
          <w:szCs w:val="24"/>
          <w:lang w:eastAsia="pl-PL"/>
        </w:rPr>
        <w:t xml:space="preserve"> zobowiązany </w:t>
      </w:r>
      <w:r>
        <w:rPr>
          <w:rFonts w:ascii="Times New Roman" w:eastAsia="Times New Roman" w:hAnsi="Times New Roman" w:cs="Times New Roman"/>
          <w:color w:val="000000" w:themeColor="text1"/>
          <w:sz w:val="24"/>
          <w:szCs w:val="24"/>
          <w:lang w:eastAsia="pl-PL"/>
        </w:rPr>
        <w:t xml:space="preserve">   </w:t>
      </w:r>
    </w:p>
    <w:p w:rsidR="00A3689D" w:rsidRPr="00B84909" w:rsidRDefault="00A3689D" w:rsidP="00A3689D">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color w:val="000000" w:themeColor="text1"/>
          <w:sz w:val="24"/>
          <w:szCs w:val="24"/>
          <w:lang w:eastAsia="pl-PL"/>
        </w:rPr>
        <w:t>jest do wykonywania prac pod nadzorem właścicieli sieci .</w:t>
      </w:r>
    </w:p>
    <w:p w:rsidR="00FE7100" w:rsidRDefault="00A3689D" w:rsidP="00FE7100">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FE7100">
        <w:rPr>
          <w:rFonts w:ascii="Times New Roman" w:eastAsia="Times New Roman" w:hAnsi="Times New Roman" w:cs="Times New Roman"/>
          <w:b/>
          <w:color w:val="000000" w:themeColor="text1"/>
          <w:sz w:val="24"/>
          <w:szCs w:val="24"/>
          <w:lang w:eastAsia="pl-PL"/>
        </w:rPr>
        <w:t xml:space="preserve">Wykonawca zobowiązany jest wykonać </w:t>
      </w:r>
      <w:r w:rsidRPr="00FE7100">
        <w:rPr>
          <w:rFonts w:ascii="Times New Roman" w:eastAsia="Times New Roman" w:hAnsi="Times New Roman" w:cs="Times New Roman"/>
          <w:b/>
          <w:sz w:val="24"/>
          <w:szCs w:val="24"/>
          <w:lang w:eastAsia="pl-PL"/>
        </w:rPr>
        <w:t>projekt tymczasowej organizacji</w:t>
      </w:r>
      <w:r w:rsidRPr="00FE7100">
        <w:rPr>
          <w:rFonts w:ascii="Times New Roman" w:eastAsia="Times New Roman" w:hAnsi="Times New Roman" w:cs="Times New Roman"/>
          <w:b/>
          <w:color w:val="000000" w:themeColor="text1"/>
          <w:sz w:val="24"/>
          <w:szCs w:val="24"/>
          <w:lang w:eastAsia="pl-PL"/>
        </w:rPr>
        <w:t xml:space="preserve"> ruchu na czas </w:t>
      </w:r>
      <w:r w:rsidR="00FE7100">
        <w:rPr>
          <w:rFonts w:ascii="Times New Roman" w:eastAsia="Times New Roman" w:hAnsi="Times New Roman" w:cs="Times New Roman"/>
          <w:b/>
          <w:color w:val="000000" w:themeColor="text1"/>
          <w:sz w:val="24"/>
          <w:szCs w:val="24"/>
          <w:lang w:eastAsia="pl-PL"/>
        </w:rPr>
        <w:t xml:space="preserve">   </w:t>
      </w:r>
    </w:p>
    <w:p w:rsidR="00A3689D" w:rsidRPr="00FE7100" w:rsidRDefault="00FE7100" w:rsidP="00FE7100">
      <w:pPr>
        <w:widowControl w:val="0"/>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00A3689D" w:rsidRPr="00FE7100">
        <w:rPr>
          <w:rFonts w:ascii="Times New Roman" w:eastAsia="Times New Roman" w:hAnsi="Times New Roman" w:cs="Times New Roman"/>
          <w:b/>
          <w:color w:val="000000" w:themeColor="text1"/>
          <w:sz w:val="24"/>
          <w:szCs w:val="24"/>
          <w:lang w:eastAsia="pl-PL"/>
        </w:rPr>
        <w:t>robót  i uzyskać decyzję zatwierdzającą projekt organizacji ruchu na czas robót</w:t>
      </w:r>
      <w:r w:rsidR="00A3689D" w:rsidRPr="00FE7100">
        <w:rPr>
          <w:rFonts w:ascii="Times New Roman" w:eastAsia="Times New Roman" w:hAnsi="Times New Roman" w:cs="Times New Roman"/>
          <w:color w:val="000000" w:themeColor="text1"/>
          <w:sz w:val="24"/>
          <w:szCs w:val="24"/>
          <w:lang w:eastAsia="pl-PL"/>
        </w:rPr>
        <w:t xml:space="preserve">. </w:t>
      </w:r>
    </w:p>
    <w:p w:rsidR="00554959" w:rsidRPr="00554959" w:rsidRDefault="00554959"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554959">
        <w:rPr>
          <w:rFonts w:ascii="Times New Roman" w:hAnsi="Times New Roman" w:cs="Times New Roman"/>
          <w:sz w:val="24"/>
          <w:szCs w:val="24"/>
        </w:rPr>
        <w:t>Wykonawca zapewni w trakcie prowadzenia robót dojazd i dojście do istniejących posesji.</w:t>
      </w:r>
    </w:p>
    <w:p w:rsidR="00A3689D" w:rsidRPr="00B84909" w:rsidRDefault="00A3689D"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Wykonawca jest zobowiązany do zawiadamiania z co najmniej 7 – dniowym wyprzedzeniem </w:t>
      </w:r>
    </w:p>
    <w:p w:rsidR="00A3689D" w:rsidRPr="00B84909" w:rsidRDefault="00A3689D" w:rsidP="00A3689D">
      <w:pPr>
        <w:widowControl w:val="0"/>
        <w:autoSpaceDE w:val="0"/>
        <w:autoSpaceDN w:val="0"/>
        <w:adjustRightInd w:val="0"/>
        <w:spacing w:after="0" w:line="240" w:lineRule="auto"/>
        <w:ind w:left="660"/>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właścicieli lub użytkowników nieruchomości przyległych do terenu budowy o utrudnionym dojeździe do tych nieruchomości i jego czasookresie.</w:t>
      </w:r>
      <w:r w:rsidRPr="00B84909">
        <w:rPr>
          <w:rFonts w:ascii="Times New Roman" w:eastAsia="Times New Roman" w:hAnsi="Times New Roman" w:cs="Times New Roman"/>
          <w:b/>
          <w:color w:val="000000" w:themeColor="text1"/>
          <w:sz w:val="24"/>
          <w:szCs w:val="24"/>
          <w:lang w:eastAsia="pl-PL"/>
        </w:rPr>
        <w:t xml:space="preserve"> </w:t>
      </w:r>
      <w:r w:rsidRPr="00B84909">
        <w:rPr>
          <w:rFonts w:ascii="Times New Roman" w:eastAsia="Times New Roman" w:hAnsi="Times New Roman" w:cs="Times New Roman"/>
          <w:color w:val="000000" w:themeColor="text1"/>
          <w:sz w:val="24"/>
          <w:szCs w:val="24"/>
          <w:lang w:eastAsia="pl-PL"/>
        </w:rPr>
        <w:t xml:space="preserve">Wykonawca zobowiązany jest do zapłaty odszkodowania z tytułu poniesionych </w:t>
      </w:r>
      <w:r w:rsidRPr="00B84909">
        <w:rPr>
          <w:rFonts w:ascii="Times New Roman" w:eastAsia="Times New Roman" w:hAnsi="Times New Roman" w:cs="Times New Roman"/>
          <w:sz w:val="24"/>
          <w:szCs w:val="24"/>
          <w:lang w:eastAsia="pl-PL"/>
        </w:rPr>
        <w:t>strat będących następstwem uniemożliwienia dojazdu. W przypadku, gdy w wyniku braku powiadomienia dojdzie do żądania wypłaty odszkodow</w:t>
      </w:r>
      <w:r>
        <w:rPr>
          <w:rFonts w:ascii="Times New Roman" w:eastAsia="Times New Roman" w:hAnsi="Times New Roman" w:cs="Times New Roman"/>
          <w:sz w:val="24"/>
          <w:szCs w:val="24"/>
          <w:lang w:eastAsia="pl-PL"/>
        </w:rPr>
        <w:t>ania za poniesione straty, W</w:t>
      </w:r>
      <w:r w:rsidRPr="00B84909">
        <w:rPr>
          <w:rFonts w:ascii="Times New Roman" w:eastAsia="Times New Roman" w:hAnsi="Times New Roman" w:cs="Times New Roman"/>
          <w:sz w:val="24"/>
          <w:szCs w:val="24"/>
          <w:lang w:eastAsia="pl-PL"/>
        </w:rPr>
        <w:t>ykonawca zobowiązuje się do zapłaty tego odszkodowania z tytułu poniesionych strat.</w:t>
      </w:r>
    </w:p>
    <w:p w:rsidR="00A3689D" w:rsidRPr="00B84909" w:rsidRDefault="00A3689D"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Wykonawca z</w:t>
      </w:r>
      <w:r>
        <w:rPr>
          <w:rFonts w:ascii="Times New Roman" w:eastAsia="Times New Roman" w:hAnsi="Times New Roman" w:cs="Times New Roman"/>
          <w:color w:val="000000" w:themeColor="text1"/>
          <w:sz w:val="24"/>
          <w:szCs w:val="24"/>
          <w:lang w:eastAsia="pl-PL"/>
        </w:rPr>
        <w:t>obowiązany jest do przekazania Z</w:t>
      </w:r>
      <w:r w:rsidRPr="00B84909">
        <w:rPr>
          <w:rFonts w:ascii="Times New Roman" w:eastAsia="Times New Roman" w:hAnsi="Times New Roman" w:cs="Times New Roman"/>
          <w:color w:val="000000" w:themeColor="text1"/>
          <w:sz w:val="24"/>
          <w:szCs w:val="24"/>
          <w:lang w:eastAsia="pl-PL"/>
        </w:rPr>
        <w:t xml:space="preserve">amawiającemu protokołów odbioru z </w:t>
      </w:r>
    </w:p>
    <w:p w:rsidR="00A3689D" w:rsidRPr="00B84909" w:rsidRDefault="00A3689D" w:rsidP="00A3689D">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zarządcami sieci uzbrojenia terenu, które wynikają z uzgodnień dokumentacji projektowej.</w:t>
      </w:r>
    </w:p>
    <w:p w:rsidR="00A3689D" w:rsidRPr="00B84909" w:rsidRDefault="00A3689D"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lastRenderedPageBreak/>
        <w:t>W ramach przedmiotu zamówienia do obowiązków wykonawcy należy m.in.:</w:t>
      </w:r>
    </w:p>
    <w:p w:rsidR="00A3689D" w:rsidRPr="00B84909" w:rsidRDefault="00A3689D" w:rsidP="00A3689D">
      <w:pPr>
        <w:widowControl w:val="0"/>
        <w:numPr>
          <w:ilvl w:val="1"/>
          <w:numId w:val="12"/>
        </w:numPr>
        <w:autoSpaceDE w:val="0"/>
        <w:autoSpaceDN w:val="0"/>
        <w:adjustRightInd w:val="0"/>
        <w:spacing w:after="0" w:line="240" w:lineRule="auto"/>
        <w:ind w:left="1134" w:hanging="41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zapewnienie obsługi geodezyjnej w trakcie budowy,</w:t>
      </w:r>
    </w:p>
    <w:p w:rsidR="00A3689D" w:rsidRPr="00B84909" w:rsidRDefault="00A3689D" w:rsidP="00A3689D">
      <w:pPr>
        <w:widowControl w:val="0"/>
        <w:numPr>
          <w:ilvl w:val="1"/>
          <w:numId w:val="12"/>
        </w:numPr>
        <w:autoSpaceDE w:val="0"/>
        <w:autoSpaceDN w:val="0"/>
        <w:adjustRightInd w:val="0"/>
        <w:spacing w:after="0" w:line="240" w:lineRule="auto"/>
        <w:ind w:left="1134" w:hanging="41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wykonywanie niezbędnych badań, pomiarów, prób i sprawdzenia prawidłowości realizowanych robót wynikających z obowiązujących przepisów dotyczących wykonania i odbioru robót z przekazaniem zamawiającemu odpowiednich protokołów,</w:t>
      </w:r>
    </w:p>
    <w:p w:rsidR="00A3689D" w:rsidRPr="00B84909" w:rsidRDefault="00A3689D" w:rsidP="00A3689D">
      <w:pPr>
        <w:widowControl w:val="0"/>
        <w:autoSpaceDE w:val="0"/>
        <w:autoSpaceDN w:val="0"/>
        <w:adjustRightInd w:val="0"/>
        <w:spacing w:after="0" w:line="240" w:lineRule="auto"/>
        <w:ind w:left="1134"/>
        <w:jc w:val="both"/>
        <w:rPr>
          <w:rFonts w:ascii="Times New Roman" w:eastAsia="Times New Roman" w:hAnsi="Times New Roman" w:cs="Times New Roman"/>
          <w:i/>
          <w:color w:val="3968C7"/>
          <w:sz w:val="24"/>
          <w:szCs w:val="24"/>
          <w:lang w:eastAsia="pl-PL"/>
        </w:rPr>
      </w:pPr>
    </w:p>
    <w:p w:rsidR="00A3689D" w:rsidRPr="00B84909" w:rsidRDefault="00A3689D"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Wykonawca ponosi pełną odpowiedzialność za spowodowanie uszkodzeń w sieci uzbrojenia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terenu w czasie wykonywania robót oraz za przerwy w korzystaniu  z sieci a także  za uszkodzenia i szkody, które w przyszłości mogłyby powstać na skutek prowadzonych robót.</w:t>
      </w:r>
    </w:p>
    <w:p w:rsidR="00A3689D" w:rsidRPr="00B84909" w:rsidRDefault="00A3689D"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Wykonawca pokrywa koszt załadunku i transportu materiału z rozbiórki, który jest </w:t>
      </w:r>
    </w:p>
    <w:p w:rsidR="001244EB" w:rsidRPr="00B84909" w:rsidRDefault="00A3689D" w:rsidP="001244EB">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przewidziany do powtórnego wbudowania.</w:t>
      </w:r>
    </w:p>
    <w:p w:rsidR="001244EB" w:rsidRPr="001244EB" w:rsidRDefault="001244EB"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0F3E46">
        <w:rPr>
          <w:rFonts w:ascii="Times New Roman" w:hAnsi="Times New Roman" w:cs="Times New Roman"/>
          <w:sz w:val="24"/>
          <w:szCs w:val="24"/>
        </w:rPr>
        <w:t xml:space="preserve">Po wykonaniu zadania Wykonawca zobowiązany jest do sporządzenia protokołu odbioru </w:t>
      </w:r>
      <w:r>
        <w:rPr>
          <w:rFonts w:ascii="Times New Roman" w:hAnsi="Times New Roman" w:cs="Times New Roman"/>
          <w:sz w:val="24"/>
          <w:szCs w:val="24"/>
        </w:rPr>
        <w:t xml:space="preserve">  </w:t>
      </w:r>
    </w:p>
    <w:p w:rsidR="001244EB" w:rsidRDefault="001244EB" w:rsidP="001244EB">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F3E46">
        <w:rPr>
          <w:rFonts w:ascii="Times New Roman" w:hAnsi="Times New Roman" w:cs="Times New Roman"/>
          <w:sz w:val="24"/>
          <w:szCs w:val="24"/>
        </w:rPr>
        <w:t xml:space="preserve">elementów robót w jednostkach obmiaru zgodnych z przedmiarem lub kosztorys </w:t>
      </w:r>
    </w:p>
    <w:p w:rsidR="001244EB" w:rsidRDefault="001244EB" w:rsidP="001244EB">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lang w:eastAsia="pl-PL"/>
        </w:rPr>
      </w:pPr>
      <w:r>
        <w:rPr>
          <w:rFonts w:ascii="Times New Roman" w:hAnsi="Times New Roman" w:cs="Times New Roman"/>
          <w:sz w:val="24"/>
          <w:szCs w:val="24"/>
        </w:rPr>
        <w:t xml:space="preserve">      </w:t>
      </w:r>
      <w:r w:rsidRPr="000F3E46">
        <w:rPr>
          <w:rFonts w:ascii="Times New Roman" w:hAnsi="Times New Roman" w:cs="Times New Roman"/>
          <w:sz w:val="24"/>
          <w:szCs w:val="24"/>
        </w:rPr>
        <w:t>powykonawczy</w:t>
      </w:r>
    </w:p>
    <w:p w:rsidR="00A3689D" w:rsidRPr="00B84909" w:rsidRDefault="00A3689D" w:rsidP="00A3689D">
      <w:pPr>
        <w:widowControl w:val="0"/>
        <w:numPr>
          <w:ilvl w:val="1"/>
          <w:numId w:val="3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Pozostałe wymagania zawiera </w:t>
      </w:r>
      <w:r w:rsidRPr="00B84909">
        <w:rPr>
          <w:rFonts w:ascii="Times New Roman" w:eastAsia="Times New Roman" w:hAnsi="Times New Roman" w:cs="Times New Roman"/>
          <w:sz w:val="24"/>
          <w:szCs w:val="24"/>
          <w:lang w:eastAsia="pl-PL"/>
        </w:rPr>
        <w:t>Projekt Umowy – Załącznik nr 7 do SIWZ</w:t>
      </w:r>
      <w:r w:rsidRPr="00B84909">
        <w:rPr>
          <w:rFonts w:ascii="Times New Roman" w:eastAsia="Times New Roman" w:hAnsi="Times New Roman" w:cs="Times New Roman"/>
          <w:color w:val="000000" w:themeColor="text1"/>
          <w:sz w:val="24"/>
          <w:szCs w:val="24"/>
          <w:lang w:eastAsia="pl-PL"/>
        </w:rPr>
        <w:t>.</w:t>
      </w:r>
    </w:p>
    <w:p w:rsidR="00A3689D" w:rsidRPr="00B84909" w:rsidRDefault="00A3689D" w:rsidP="00A3689D">
      <w:pPr>
        <w:widowControl w:val="0"/>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pl-PL"/>
        </w:rPr>
      </w:pPr>
    </w:p>
    <w:p w:rsidR="00A3689D" w:rsidRPr="00B84909" w:rsidRDefault="00A3689D" w:rsidP="00A3689D">
      <w:pPr>
        <w:suppressAutoHyphens/>
        <w:spacing w:after="0" w:line="240" w:lineRule="auto"/>
        <w:jc w:val="both"/>
        <w:rPr>
          <w:rFonts w:ascii="Times New Roman" w:eastAsia="Times New Roman" w:hAnsi="Times New Roman" w:cs="Times New Roman"/>
          <w:b/>
          <w:bCs/>
          <w:sz w:val="24"/>
          <w:szCs w:val="24"/>
          <w:lang w:eastAsia="pl-PL"/>
        </w:rPr>
      </w:pPr>
      <w:r w:rsidRPr="00B84909">
        <w:rPr>
          <w:rFonts w:ascii="Times New Roman" w:eastAsia="Times New Roman" w:hAnsi="Times New Roman" w:cs="Times New Roman"/>
          <w:b/>
          <w:bCs/>
          <w:sz w:val="24"/>
          <w:szCs w:val="24"/>
          <w:lang w:eastAsia="pl-PL"/>
        </w:rPr>
        <w:t>Wymagania dotyczące zatrudnienia przez wykonawcę lub podwykonawcę na podstawie umowy o pracę.</w:t>
      </w:r>
    </w:p>
    <w:p w:rsidR="00A3689D" w:rsidRPr="00B84909" w:rsidRDefault="00A3689D" w:rsidP="00A3689D">
      <w:pPr>
        <w:suppressAutoHyphens/>
        <w:spacing w:after="0" w:line="240" w:lineRule="auto"/>
        <w:ind w:left="709"/>
        <w:jc w:val="both"/>
        <w:rPr>
          <w:rFonts w:ascii="Times New Roman" w:eastAsia="Times New Roman" w:hAnsi="Times New Roman" w:cs="Times New Roman"/>
          <w:b/>
          <w:bCs/>
          <w:sz w:val="24"/>
          <w:szCs w:val="24"/>
          <w:lang w:eastAsia="pl-PL"/>
        </w:rPr>
      </w:pPr>
    </w:p>
    <w:p w:rsidR="00A3689D" w:rsidRPr="00FE7100" w:rsidRDefault="00A3689D" w:rsidP="00FE7100">
      <w:pPr>
        <w:widowControl w:val="0"/>
        <w:numPr>
          <w:ilvl w:val="1"/>
          <w:numId w:val="38"/>
        </w:num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r w:rsidRPr="00B84909">
        <w:rPr>
          <w:rFonts w:ascii="Times New Roman" w:eastAsia="SimSun" w:hAnsi="Times New Roman" w:cs="Times New Roman"/>
          <w:kern w:val="3"/>
          <w:sz w:val="24"/>
          <w:szCs w:val="24"/>
          <w:lang w:eastAsia="zh-CN"/>
        </w:rPr>
        <w:t>Zgodnie art. 29 ust. 3a ust</w:t>
      </w:r>
      <w:r w:rsidR="00FE7100">
        <w:rPr>
          <w:rFonts w:ascii="Times New Roman" w:eastAsia="SimSun" w:hAnsi="Times New Roman" w:cs="Times New Roman"/>
          <w:kern w:val="3"/>
          <w:sz w:val="24"/>
          <w:szCs w:val="24"/>
          <w:lang w:eastAsia="zh-CN"/>
        </w:rPr>
        <w:t>awy Prawo zamówień publicznych Z</w:t>
      </w:r>
      <w:r w:rsidRPr="00B84909">
        <w:rPr>
          <w:rFonts w:ascii="Times New Roman" w:eastAsia="SimSun" w:hAnsi="Times New Roman" w:cs="Times New Roman"/>
          <w:kern w:val="3"/>
          <w:sz w:val="24"/>
          <w:szCs w:val="24"/>
          <w:lang w:eastAsia="zh-CN"/>
        </w:rPr>
        <w:t>amawiający</w:t>
      </w:r>
      <w:r>
        <w:rPr>
          <w:rFonts w:ascii="Times New Roman" w:eastAsia="SimSun" w:hAnsi="Times New Roman" w:cs="Times New Roman"/>
          <w:bCs/>
          <w:kern w:val="3"/>
          <w:sz w:val="24"/>
          <w:szCs w:val="24"/>
          <w:lang w:eastAsia="zh-CN"/>
        </w:rPr>
        <w:t xml:space="preserve"> wymaga zatrudnienia przez W</w:t>
      </w:r>
      <w:r w:rsidRPr="00B84909">
        <w:rPr>
          <w:rFonts w:ascii="Times New Roman" w:eastAsia="SimSun" w:hAnsi="Times New Roman" w:cs="Times New Roman"/>
          <w:bCs/>
          <w:kern w:val="3"/>
          <w:sz w:val="24"/>
          <w:szCs w:val="24"/>
          <w:lang w:eastAsia="zh-CN"/>
        </w:rPr>
        <w:t xml:space="preserve">ykonawcę lub podwykonawcę na podstawie umowy o pracę osób, które w trakcie realizacji przedmiotowego zamówienia wykonywać będą </w:t>
      </w:r>
      <w:r w:rsidR="00FE7100" w:rsidRPr="00FE7100">
        <w:rPr>
          <w:rFonts w:ascii="Times New Roman" w:eastAsia="SimSun" w:hAnsi="Times New Roman" w:cs="Times New Roman"/>
          <w:b/>
          <w:bCs/>
          <w:kern w:val="3"/>
          <w:sz w:val="24"/>
          <w:szCs w:val="24"/>
          <w:lang w:eastAsia="zh-CN"/>
        </w:rPr>
        <w:t xml:space="preserve">roboty budowlane związane z </w:t>
      </w:r>
      <w:r w:rsidR="00FE7100" w:rsidRPr="00FE7100">
        <w:rPr>
          <w:rFonts w:ascii="Times New Roman" w:eastAsia="Times New Roman" w:hAnsi="Times New Roman" w:cs="Times New Roman"/>
          <w:b/>
          <w:sz w:val="24"/>
          <w:szCs w:val="24"/>
          <w:lang w:eastAsia="pl-PL"/>
        </w:rPr>
        <w:t xml:space="preserve">wykonaniem </w:t>
      </w:r>
      <w:r w:rsidRPr="00FE7100">
        <w:rPr>
          <w:rFonts w:ascii="Times New Roman" w:eastAsia="Times New Roman" w:hAnsi="Times New Roman" w:cs="Times New Roman"/>
          <w:b/>
          <w:sz w:val="24"/>
          <w:szCs w:val="24"/>
          <w:lang w:eastAsia="pl-PL"/>
        </w:rPr>
        <w:t xml:space="preserve">nawierzchni jezdni. </w:t>
      </w:r>
    </w:p>
    <w:p w:rsidR="00A3689D" w:rsidRPr="00B84909" w:rsidRDefault="00A3689D" w:rsidP="00A3689D">
      <w:pPr>
        <w:numPr>
          <w:ilvl w:val="1"/>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B84909">
        <w:rPr>
          <w:rFonts w:ascii="Times New Roman" w:eastAsia="Times New Roman" w:hAnsi="Times New Roman" w:cs="Times New Roman"/>
          <w:sz w:val="24"/>
          <w:szCs w:val="24"/>
          <w:lang w:eastAsia="pl-PL"/>
        </w:rPr>
        <w:t xml:space="preserve">Wykonawca zobowiązany jest, aby osoby wykonujące roboty budowlane, </w:t>
      </w:r>
      <w:r w:rsidRPr="00B84909">
        <w:rPr>
          <w:rFonts w:ascii="Times New Roman" w:eastAsia="Times New Roman" w:hAnsi="Times New Roman" w:cs="Times New Roman"/>
          <w:sz w:val="24"/>
          <w:szCs w:val="24"/>
          <w:lang w:eastAsia="pl-PL"/>
        </w:rPr>
        <w:br/>
        <w:t>o których mowa w pkt 2.17 SIWZ były zatrudnione do ich realizacji na podstawie umowy o pracę w rozumieniu przepisów ustawy z dnia 26 czerwca 1974</w:t>
      </w:r>
      <w:r>
        <w:rPr>
          <w:rFonts w:ascii="Times New Roman" w:eastAsia="Times New Roman" w:hAnsi="Times New Roman" w:cs="Times New Roman"/>
          <w:sz w:val="24"/>
          <w:szCs w:val="24"/>
          <w:lang w:eastAsia="pl-PL"/>
        </w:rPr>
        <w:t>r. – Kodeks pracy (Dz. U. z 2016r. poz. 1666</w:t>
      </w:r>
      <w:r w:rsidRPr="00B8490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ze</w:t>
      </w:r>
      <w:r w:rsidRPr="00B84909">
        <w:rPr>
          <w:rFonts w:ascii="Times New Roman" w:eastAsia="Times New Roman" w:hAnsi="Times New Roman" w:cs="Times New Roman"/>
          <w:sz w:val="24"/>
          <w:szCs w:val="24"/>
          <w:lang w:eastAsia="pl-PL"/>
        </w:rPr>
        <w:t xml:space="preserve"> zm.), co najmniej na okres  wykonywania robót budowl</w:t>
      </w:r>
      <w:r w:rsidR="001244EB">
        <w:rPr>
          <w:rFonts w:ascii="Times New Roman" w:eastAsia="Times New Roman" w:hAnsi="Times New Roman" w:cs="Times New Roman"/>
          <w:sz w:val="24"/>
          <w:szCs w:val="24"/>
          <w:lang w:eastAsia="pl-PL"/>
        </w:rPr>
        <w:t>anych, o których mowa w pkt 2.19</w:t>
      </w:r>
      <w:r w:rsidRPr="00B84909">
        <w:rPr>
          <w:rFonts w:ascii="Times New Roman" w:eastAsia="Times New Roman" w:hAnsi="Times New Roman" w:cs="Times New Roman"/>
          <w:sz w:val="24"/>
          <w:szCs w:val="24"/>
          <w:lang w:eastAsia="pl-PL"/>
        </w:rPr>
        <w:t xml:space="preserve"> SIWZ.</w:t>
      </w:r>
    </w:p>
    <w:p w:rsidR="00A3689D" w:rsidRPr="00B84909" w:rsidRDefault="00437E6B" w:rsidP="00A3689D">
      <w:pPr>
        <w:numPr>
          <w:ilvl w:val="1"/>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Na żądanie Z</w:t>
      </w:r>
      <w:r w:rsidR="00A3689D" w:rsidRPr="00B84909">
        <w:rPr>
          <w:rFonts w:ascii="Times New Roman" w:eastAsia="Times New Roman" w:hAnsi="Times New Roman" w:cs="Times New Roman"/>
          <w:sz w:val="24"/>
          <w:szCs w:val="24"/>
          <w:lang w:eastAsia="pl-PL"/>
        </w:rPr>
        <w:t>amawiającego, w term</w:t>
      </w:r>
      <w:r>
        <w:rPr>
          <w:rFonts w:ascii="Times New Roman" w:eastAsia="Times New Roman" w:hAnsi="Times New Roman" w:cs="Times New Roman"/>
          <w:sz w:val="24"/>
          <w:szCs w:val="24"/>
          <w:lang w:eastAsia="pl-PL"/>
        </w:rPr>
        <w:t>inie i miejscu wskazanym przez Zamawiającego, W</w:t>
      </w:r>
      <w:r w:rsidR="00A3689D" w:rsidRPr="00B84909">
        <w:rPr>
          <w:rFonts w:ascii="Times New Roman" w:eastAsia="Times New Roman" w:hAnsi="Times New Roman" w:cs="Times New Roman"/>
          <w:sz w:val="24"/>
          <w:szCs w:val="24"/>
          <w:lang w:eastAsia="pl-PL"/>
        </w:rPr>
        <w:t>ykona</w:t>
      </w:r>
      <w:r>
        <w:rPr>
          <w:rFonts w:ascii="Times New Roman" w:eastAsia="Times New Roman" w:hAnsi="Times New Roman" w:cs="Times New Roman"/>
          <w:sz w:val="24"/>
          <w:szCs w:val="24"/>
          <w:lang w:eastAsia="pl-PL"/>
        </w:rPr>
        <w:t>wca jest zobowiązany przekazać Z</w:t>
      </w:r>
      <w:r w:rsidR="00A3689D" w:rsidRPr="00B84909">
        <w:rPr>
          <w:rFonts w:ascii="Times New Roman" w:eastAsia="Times New Roman" w:hAnsi="Times New Roman" w:cs="Times New Roman"/>
          <w:sz w:val="24"/>
          <w:szCs w:val="24"/>
          <w:lang w:eastAsia="pl-PL"/>
        </w:rPr>
        <w:t>amawiającemu listę osób (imiona i nazwiska), które będą wykonywać lub obecnie wykonujących roboty budowlane, o których mowa w pkt 2.17 SIWZ oraz przedłożyć do wglądu kopi</w:t>
      </w:r>
      <w:r>
        <w:rPr>
          <w:rFonts w:ascii="Times New Roman" w:eastAsia="Times New Roman" w:hAnsi="Times New Roman" w:cs="Times New Roman"/>
          <w:sz w:val="24"/>
          <w:szCs w:val="24"/>
          <w:lang w:eastAsia="pl-PL"/>
        </w:rPr>
        <w:t>e umów o pracę zawartych przez Wykonawcę lub P</w:t>
      </w:r>
      <w:r w:rsidR="00A3689D" w:rsidRPr="00B84909">
        <w:rPr>
          <w:rFonts w:ascii="Times New Roman" w:eastAsia="Times New Roman" w:hAnsi="Times New Roman" w:cs="Times New Roman"/>
          <w:sz w:val="24"/>
          <w:szCs w:val="24"/>
          <w:lang w:eastAsia="pl-PL"/>
        </w:rPr>
        <w:t>odwykonawcę z osobami wykonującymi roboty budo</w:t>
      </w:r>
      <w:r w:rsidR="001244EB">
        <w:rPr>
          <w:rFonts w:ascii="Times New Roman" w:eastAsia="Times New Roman" w:hAnsi="Times New Roman" w:cs="Times New Roman"/>
          <w:sz w:val="24"/>
          <w:szCs w:val="24"/>
          <w:lang w:eastAsia="pl-PL"/>
        </w:rPr>
        <w:t>wlane, o których mowa w pkt 2.19</w:t>
      </w:r>
      <w:r w:rsidR="00A3689D" w:rsidRPr="00B84909">
        <w:rPr>
          <w:rFonts w:ascii="Times New Roman" w:eastAsia="Times New Roman" w:hAnsi="Times New Roman" w:cs="Times New Roman"/>
          <w:sz w:val="24"/>
          <w:szCs w:val="24"/>
          <w:lang w:eastAsia="pl-PL"/>
        </w:rPr>
        <w:t xml:space="preserve"> SIWZ. W tym celu wykonawca zobowiązany jest do uzyskania od tych osób zgody na przetwarzanie danych osobowych, zgodnie z przepisami o ochronie danych os</w:t>
      </w:r>
      <w:r>
        <w:rPr>
          <w:rFonts w:ascii="Times New Roman" w:eastAsia="Times New Roman" w:hAnsi="Times New Roman" w:cs="Times New Roman"/>
          <w:sz w:val="24"/>
          <w:szCs w:val="24"/>
          <w:lang w:eastAsia="pl-PL"/>
        </w:rPr>
        <w:t>obowych. Nieprzedłożenie przez W</w:t>
      </w:r>
      <w:r w:rsidR="00A3689D" w:rsidRPr="00B84909">
        <w:rPr>
          <w:rFonts w:ascii="Times New Roman" w:eastAsia="Times New Roman" w:hAnsi="Times New Roman" w:cs="Times New Roman"/>
          <w:sz w:val="24"/>
          <w:szCs w:val="24"/>
          <w:lang w:eastAsia="pl-PL"/>
        </w:rPr>
        <w:t>ykonawcę wykazu osób lub kopii umów zawartych</w:t>
      </w:r>
      <w:r>
        <w:rPr>
          <w:rFonts w:ascii="Times New Roman" w:eastAsia="Times New Roman" w:hAnsi="Times New Roman" w:cs="Times New Roman"/>
          <w:sz w:val="24"/>
          <w:szCs w:val="24"/>
          <w:lang w:eastAsia="pl-PL"/>
        </w:rPr>
        <w:t xml:space="preserve"> przez W</w:t>
      </w:r>
      <w:r w:rsidR="00A3689D" w:rsidRPr="00B84909">
        <w:rPr>
          <w:rFonts w:ascii="Times New Roman" w:eastAsia="Times New Roman" w:hAnsi="Times New Roman" w:cs="Times New Roman"/>
          <w:sz w:val="24"/>
          <w:szCs w:val="24"/>
          <w:lang w:eastAsia="pl-PL"/>
        </w:rPr>
        <w:t>ykonawcę lub podwykonawcę z osobami wykonującymi roboty budowlane określone w pkt 2.1</w:t>
      </w:r>
      <w:r w:rsidR="001244EB">
        <w:rPr>
          <w:rFonts w:ascii="Times New Roman" w:eastAsia="Times New Roman" w:hAnsi="Times New Roman" w:cs="Times New Roman"/>
          <w:sz w:val="24"/>
          <w:szCs w:val="24"/>
          <w:lang w:eastAsia="pl-PL"/>
        </w:rPr>
        <w:t>9</w:t>
      </w:r>
      <w:r w:rsidR="00A3689D" w:rsidRPr="00B84909">
        <w:rPr>
          <w:rFonts w:ascii="Times New Roman" w:eastAsia="Times New Roman" w:hAnsi="Times New Roman" w:cs="Times New Roman"/>
          <w:sz w:val="24"/>
          <w:szCs w:val="24"/>
          <w:lang w:eastAsia="pl-PL"/>
        </w:rPr>
        <w:t xml:space="preserve"> SI</w:t>
      </w:r>
      <w:r>
        <w:rPr>
          <w:rFonts w:ascii="Times New Roman" w:eastAsia="Times New Roman" w:hAnsi="Times New Roman" w:cs="Times New Roman"/>
          <w:sz w:val="24"/>
          <w:szCs w:val="24"/>
          <w:lang w:eastAsia="pl-PL"/>
        </w:rPr>
        <w:t>WZ, w terminie wskazanym przez Z</w:t>
      </w:r>
      <w:r w:rsidR="00A3689D" w:rsidRPr="00B84909">
        <w:rPr>
          <w:rFonts w:ascii="Times New Roman" w:eastAsia="Times New Roman" w:hAnsi="Times New Roman" w:cs="Times New Roman"/>
          <w:sz w:val="24"/>
          <w:szCs w:val="24"/>
          <w:lang w:eastAsia="pl-PL"/>
        </w:rPr>
        <w:t>amawiającego będzie traktowane jako niewypełnienie obowiązku, o którym mowa niniejszym punkcie.</w:t>
      </w:r>
    </w:p>
    <w:p w:rsidR="00A3689D" w:rsidRPr="00B84909" w:rsidRDefault="00A3689D" w:rsidP="00A3689D">
      <w:pPr>
        <w:keepNext/>
        <w:pBdr>
          <w:top w:val="single" w:sz="4" w:space="1" w:color="auto"/>
          <w:bottom w:val="single" w:sz="4" w:space="1" w:color="auto"/>
        </w:pBdr>
        <w:shd w:val="clear" w:color="auto" w:fill="F3F3F3"/>
        <w:tabs>
          <w:tab w:val="num" w:pos="2127"/>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sz w:val="24"/>
          <w:szCs w:val="24"/>
          <w:lang w:eastAsia="pl-PL"/>
        </w:rPr>
        <w:t>3.TERMIN REALIZACJI PRZEDMIOTU ZAMÓWIENIA.</w:t>
      </w:r>
    </w:p>
    <w:p w:rsidR="00A3689D" w:rsidRPr="00B84909" w:rsidRDefault="00A3689D" w:rsidP="00A3689D">
      <w:pPr>
        <w:spacing w:after="0" w:line="240" w:lineRule="auto"/>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sz w:val="24"/>
          <w:szCs w:val="24"/>
          <w:lang w:eastAsia="pl-PL"/>
        </w:rPr>
        <w:t>Termin wykonania przedmiotu zamówienia</w:t>
      </w:r>
      <w:r>
        <w:rPr>
          <w:rFonts w:ascii="Times New Roman" w:eastAsia="Times New Roman" w:hAnsi="Times New Roman" w:cs="Times New Roman"/>
          <w:b/>
          <w:sz w:val="24"/>
          <w:szCs w:val="24"/>
          <w:lang w:eastAsia="pl-PL"/>
        </w:rPr>
        <w:t xml:space="preserve"> </w:t>
      </w:r>
      <w:r w:rsidRPr="00B84909">
        <w:rPr>
          <w:rFonts w:ascii="Times New Roman" w:eastAsia="Times New Roman" w:hAnsi="Times New Roman" w:cs="Times New Roman"/>
          <w:b/>
          <w:sz w:val="24"/>
          <w:szCs w:val="24"/>
          <w:lang w:eastAsia="pl-PL"/>
        </w:rPr>
        <w:t xml:space="preserve">do </w:t>
      </w:r>
      <w:r w:rsidR="00437E6B">
        <w:rPr>
          <w:rFonts w:ascii="Times New Roman" w:eastAsia="Times New Roman" w:hAnsi="Times New Roman" w:cs="Times New Roman"/>
          <w:b/>
          <w:sz w:val="24"/>
          <w:szCs w:val="24"/>
          <w:lang w:eastAsia="pl-PL"/>
        </w:rPr>
        <w:t>31.08.2018r</w:t>
      </w:r>
      <w:r>
        <w:rPr>
          <w:rFonts w:ascii="Times New Roman" w:eastAsia="Times New Roman" w:hAnsi="Times New Roman" w:cs="Times New Roman"/>
          <w:b/>
          <w:sz w:val="24"/>
          <w:szCs w:val="24"/>
          <w:lang w:eastAsia="pl-PL"/>
        </w:rPr>
        <w:t>.</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sz w:val="24"/>
          <w:szCs w:val="24"/>
          <w:lang w:eastAsia="pl-PL"/>
        </w:rPr>
        <w:t>4. PODWYKONAWSCTWO</w:t>
      </w:r>
    </w:p>
    <w:p w:rsidR="00A3689D" w:rsidRPr="00B84909" w:rsidRDefault="00A3689D" w:rsidP="00A3689D">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vanish/>
          <w:sz w:val="24"/>
          <w:szCs w:val="24"/>
          <w:lang w:eastAsia="pl-PL"/>
        </w:rPr>
      </w:pPr>
    </w:p>
    <w:p w:rsidR="00A3689D" w:rsidRPr="00B84909" w:rsidRDefault="00A3689D" w:rsidP="00A3689D">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vanish/>
          <w:sz w:val="24"/>
          <w:szCs w:val="24"/>
          <w:lang w:eastAsia="pl-PL"/>
        </w:rPr>
      </w:pPr>
    </w:p>
    <w:p w:rsidR="00A3689D" w:rsidRPr="00B84909" w:rsidRDefault="00A3689D" w:rsidP="00A3689D">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vanish/>
          <w:sz w:val="24"/>
          <w:szCs w:val="24"/>
          <w:lang w:eastAsia="pl-PL"/>
        </w:rPr>
      </w:pPr>
    </w:p>
    <w:p w:rsidR="00A3689D" w:rsidRPr="00B84909" w:rsidRDefault="00A3689D" w:rsidP="00A3689D">
      <w:pPr>
        <w:widowControl w:val="0"/>
        <w:numPr>
          <w:ilvl w:val="1"/>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Zamawiający nie zastrzega obowią</w:t>
      </w:r>
      <w:r>
        <w:rPr>
          <w:rFonts w:ascii="Times New Roman" w:eastAsia="Times New Roman" w:hAnsi="Times New Roman" w:cs="Times New Roman"/>
          <w:sz w:val="24"/>
          <w:szCs w:val="24"/>
          <w:lang w:eastAsia="pl-PL"/>
        </w:rPr>
        <w:t>zku osobistego wykonania przez W</w:t>
      </w:r>
      <w:r w:rsidRPr="00B84909">
        <w:rPr>
          <w:rFonts w:ascii="Times New Roman" w:eastAsia="Times New Roman" w:hAnsi="Times New Roman" w:cs="Times New Roman"/>
          <w:sz w:val="24"/>
          <w:szCs w:val="24"/>
          <w:lang w:eastAsia="pl-PL"/>
        </w:rPr>
        <w:t>ykonawcę kluczowych części zamówienia.</w:t>
      </w:r>
    </w:p>
    <w:p w:rsidR="00A3689D" w:rsidRPr="00B84909" w:rsidRDefault="00A3689D" w:rsidP="00A3689D">
      <w:pPr>
        <w:widowControl w:val="0"/>
        <w:numPr>
          <w:ilvl w:val="1"/>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84909">
        <w:rPr>
          <w:rFonts w:ascii="Times New Roman" w:eastAsia="Calibri" w:hAnsi="Times New Roman" w:cs="Times New Roman"/>
          <w:sz w:val="24"/>
          <w:szCs w:val="24"/>
          <w:lang w:eastAsia="pl-PL"/>
        </w:rPr>
        <w:t>Wykonawca zobowiązany jest do wskazania w ofercie części zamówienia, których wykonanie zamierza powierzyć podwykonawcom oraz podania firm podwykonawców</w:t>
      </w:r>
      <w:r w:rsidRPr="00B84909">
        <w:rPr>
          <w:rFonts w:ascii="Times New Roman" w:eastAsia="Times New Roman" w:hAnsi="Times New Roman" w:cs="Times New Roman"/>
          <w:b/>
          <w:sz w:val="24"/>
          <w:szCs w:val="24"/>
          <w:lang w:eastAsia="pl-PL"/>
        </w:rPr>
        <w:t xml:space="preserve">. </w:t>
      </w:r>
      <w:r w:rsidRPr="00B84909">
        <w:rPr>
          <w:rFonts w:ascii="Times New Roman" w:eastAsia="Times New Roman" w:hAnsi="Times New Roman" w:cs="Times New Roman"/>
          <w:sz w:val="24"/>
          <w:szCs w:val="24"/>
          <w:lang w:eastAsia="pl-PL"/>
        </w:rPr>
        <w:t>W</w:t>
      </w:r>
      <w:r w:rsidRPr="00B84909">
        <w:rPr>
          <w:rFonts w:ascii="Times New Roman" w:eastAsia="Calibri" w:hAnsi="Times New Roman" w:cs="Times New Roman"/>
          <w:sz w:val="24"/>
          <w:szCs w:val="24"/>
          <w:lang w:eastAsia="pl-PL"/>
        </w:rPr>
        <w:t xml:space="preserve"> przypadk</w:t>
      </w:r>
      <w:r>
        <w:rPr>
          <w:rFonts w:ascii="Times New Roman" w:eastAsia="Calibri" w:hAnsi="Times New Roman" w:cs="Times New Roman"/>
          <w:sz w:val="24"/>
          <w:szCs w:val="24"/>
          <w:lang w:eastAsia="pl-PL"/>
        </w:rPr>
        <w:t>u braku powyższych informacji, Zamawiający uzna, iż W</w:t>
      </w:r>
      <w:r w:rsidRPr="00B84909">
        <w:rPr>
          <w:rFonts w:ascii="Times New Roman" w:eastAsia="Calibri" w:hAnsi="Times New Roman" w:cs="Times New Roman"/>
          <w:sz w:val="24"/>
          <w:szCs w:val="24"/>
          <w:lang w:eastAsia="pl-PL"/>
        </w:rPr>
        <w:t xml:space="preserve">ykonawca będzie realizował </w:t>
      </w:r>
      <w:r w:rsidRPr="00B84909">
        <w:rPr>
          <w:rFonts w:ascii="Times New Roman" w:eastAsia="Calibri" w:hAnsi="Times New Roman" w:cs="Times New Roman"/>
          <w:sz w:val="24"/>
          <w:szCs w:val="24"/>
          <w:lang w:eastAsia="pl-PL"/>
        </w:rPr>
        <w:lastRenderedPageBreak/>
        <w:t>zamówienie osobiście (siłami własnymi) bez udziału podwykonawcy.</w:t>
      </w:r>
    </w:p>
    <w:p w:rsidR="00A3689D" w:rsidRPr="00B84909" w:rsidRDefault="00A3689D" w:rsidP="00A3689D">
      <w:pPr>
        <w:widowControl w:val="0"/>
        <w:numPr>
          <w:ilvl w:val="1"/>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84909">
        <w:rPr>
          <w:rFonts w:ascii="Times New Roman" w:eastAsia="Calibri" w:hAnsi="Times New Roman" w:cs="Times New Roman"/>
          <w:sz w:val="24"/>
          <w:szCs w:val="24"/>
          <w:lang w:eastAsia="pl-PL"/>
        </w:rPr>
        <w:t xml:space="preserve">Wykonawca, który </w:t>
      </w:r>
      <w:r w:rsidRPr="00B84909">
        <w:rPr>
          <w:rFonts w:ascii="Times New Roman" w:eastAsia="Calibri" w:hAnsi="Times New Roman" w:cs="Times New Roman"/>
          <w:color w:val="000000"/>
          <w:sz w:val="24"/>
          <w:szCs w:val="24"/>
          <w:lang w:eastAsia="pl-PL"/>
        </w:rPr>
        <w:t>zamierza powierzyć wykonanie części zamówienia podwykonawcom, w celu wykazania braku istnienia wobec nich podstaw wykluczenia z udziału w postępowaniu zamieszcza informacje o podwykonawcach w Formularzu Ofertowym oraz w oświadczeniu, o którym mowa</w:t>
      </w:r>
      <w:r w:rsidRPr="00B84909">
        <w:rPr>
          <w:rFonts w:ascii="Times New Roman" w:eastAsia="Calibri" w:hAnsi="Times New Roman" w:cs="Times New Roman"/>
          <w:color w:val="FF0000"/>
          <w:sz w:val="24"/>
          <w:szCs w:val="24"/>
          <w:lang w:eastAsia="pl-PL"/>
        </w:rPr>
        <w:t xml:space="preserve"> </w:t>
      </w:r>
      <w:r w:rsidRPr="00B84909">
        <w:rPr>
          <w:rFonts w:ascii="Times New Roman" w:eastAsia="Calibri" w:hAnsi="Times New Roman" w:cs="Times New Roman"/>
          <w:sz w:val="24"/>
          <w:szCs w:val="24"/>
          <w:lang w:eastAsia="pl-PL"/>
        </w:rPr>
        <w:t>w Załączniku nr 3 do SIWZ.</w:t>
      </w:r>
    </w:p>
    <w:p w:rsidR="00A3689D" w:rsidRPr="00B84909" w:rsidRDefault="00A3689D" w:rsidP="00A3689D">
      <w:pPr>
        <w:widowControl w:val="0"/>
        <w:numPr>
          <w:ilvl w:val="1"/>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Zamawiający wymaga, aby przed przystąp</w:t>
      </w:r>
      <w:r>
        <w:rPr>
          <w:rFonts w:ascii="Times New Roman" w:eastAsia="Times New Roman" w:hAnsi="Times New Roman" w:cs="Times New Roman"/>
          <w:sz w:val="24"/>
          <w:szCs w:val="24"/>
          <w:lang w:eastAsia="pl-PL"/>
        </w:rPr>
        <w:t>ieniem do wykonania zamówienia W</w:t>
      </w:r>
      <w:r w:rsidRPr="00B84909">
        <w:rPr>
          <w:rFonts w:ascii="Times New Roman" w:eastAsia="Times New Roman" w:hAnsi="Times New Roman" w:cs="Times New Roman"/>
          <w:sz w:val="24"/>
          <w:szCs w:val="24"/>
          <w:lang w:eastAsia="pl-PL"/>
        </w:rPr>
        <w:t>ykonawca, o ile są już znane, podał nazwy albo imiona i nazwiska oraz dane kontaktowe podwykonawców i osób do kontaktu z nimi, zaangażowanych w takie roboty b</w:t>
      </w:r>
      <w:r>
        <w:rPr>
          <w:rFonts w:ascii="Times New Roman" w:eastAsia="Times New Roman" w:hAnsi="Times New Roman" w:cs="Times New Roman"/>
          <w:sz w:val="24"/>
          <w:szCs w:val="24"/>
          <w:lang w:eastAsia="pl-PL"/>
        </w:rPr>
        <w:t>udowlane. Wykonawca zawiadamia Z</w:t>
      </w:r>
      <w:r w:rsidRPr="00B84909">
        <w:rPr>
          <w:rFonts w:ascii="Times New Roman" w:eastAsia="Times New Roman" w:hAnsi="Times New Roman" w:cs="Times New Roman"/>
          <w:sz w:val="24"/>
          <w:szCs w:val="24"/>
          <w:lang w:eastAsia="pl-PL"/>
        </w:rPr>
        <w:t xml:space="preserve">amawiającego o wszelkich zmianach danych, o których mowa w zdaniu pierwszym, w trakcie realizacji zamówienia, a także przekazuje informacje na temat nowych podwykonawców, którym w późniejszym okresie zamierza powierzyć realizację robót budowlanych. </w:t>
      </w:r>
    </w:p>
    <w:p w:rsidR="00A3689D" w:rsidRPr="00B84909" w:rsidRDefault="00A3689D" w:rsidP="00A3689D">
      <w:pPr>
        <w:widowControl w:val="0"/>
        <w:numPr>
          <w:ilvl w:val="1"/>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Pozostałe wymagania dotyczące podwykonawstwa zawiera §12 Projektu Umowy – Załącznik nr 7 do SIWZ</w:t>
      </w:r>
      <w:r w:rsidRPr="00B84909">
        <w:rPr>
          <w:rFonts w:ascii="Times New Roman" w:eastAsia="Times New Roman" w:hAnsi="Times New Roman" w:cs="Times New Roman"/>
          <w:color w:val="FF0000"/>
          <w:sz w:val="24"/>
          <w:szCs w:val="24"/>
          <w:lang w:eastAsia="pl-PL"/>
        </w:rPr>
        <w:t xml:space="preserve"> .</w:t>
      </w:r>
    </w:p>
    <w:p w:rsidR="00A3689D" w:rsidRPr="00B84909" w:rsidRDefault="00A3689D" w:rsidP="00A3689D">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p>
    <w:p w:rsidR="00A3689D" w:rsidRPr="00B84909" w:rsidRDefault="00A3689D" w:rsidP="00A3689D">
      <w:pPr>
        <w:keepNext/>
        <w:pBdr>
          <w:top w:val="single" w:sz="4" w:space="1" w:color="auto"/>
          <w:bottom w:val="single" w:sz="4" w:space="1" w:color="auto"/>
        </w:pBdr>
        <w:shd w:val="clear" w:color="auto" w:fill="F3F3F3"/>
        <w:tabs>
          <w:tab w:val="num" w:pos="2127"/>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sz w:val="24"/>
          <w:szCs w:val="24"/>
          <w:lang w:eastAsia="pl-PL"/>
        </w:rPr>
        <w:t>5.RĘKOJMIA ZA WADY I OKRES GWARANCJI.</w:t>
      </w:r>
    </w:p>
    <w:p w:rsidR="00A3689D" w:rsidRPr="00B84909" w:rsidRDefault="00A3689D" w:rsidP="00A3689D">
      <w:pPr>
        <w:widowControl w:val="0"/>
        <w:numPr>
          <w:ilvl w:val="0"/>
          <w:numId w:val="11"/>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vanish/>
          <w:sz w:val="24"/>
          <w:szCs w:val="24"/>
          <w:lang w:eastAsia="pl-PL"/>
        </w:rPr>
      </w:pPr>
    </w:p>
    <w:p w:rsidR="00A3689D" w:rsidRPr="00B84909" w:rsidRDefault="00A3689D" w:rsidP="00A3689D">
      <w:pPr>
        <w:widowControl w:val="0"/>
        <w:numPr>
          <w:ilvl w:val="0"/>
          <w:numId w:val="11"/>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vanish/>
          <w:sz w:val="24"/>
          <w:szCs w:val="24"/>
          <w:lang w:eastAsia="pl-PL"/>
        </w:rPr>
      </w:pPr>
    </w:p>
    <w:p w:rsidR="00A3689D" w:rsidRPr="00B84909" w:rsidRDefault="00A3689D" w:rsidP="00A3689D">
      <w:pPr>
        <w:widowControl w:val="0"/>
        <w:numPr>
          <w:ilvl w:val="1"/>
          <w:numId w:val="20"/>
        </w:numPr>
        <w:tabs>
          <w:tab w:val="left" w:pos="709"/>
          <w:tab w:val="left" w:pos="851"/>
        </w:tabs>
        <w:autoSpaceDE w:val="0"/>
        <w:autoSpaceDN w:val="0"/>
        <w:adjustRightInd w:val="0"/>
        <w:spacing w:after="0" w:line="306" w:lineRule="atLeast"/>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Zamawiający wymaga minimum </w:t>
      </w:r>
      <w:r w:rsidRPr="00B84909">
        <w:rPr>
          <w:rFonts w:ascii="Times New Roman" w:eastAsia="Times New Roman" w:hAnsi="Times New Roman" w:cs="Times New Roman"/>
          <w:b/>
          <w:color w:val="000000" w:themeColor="text1"/>
          <w:sz w:val="24"/>
          <w:szCs w:val="24"/>
          <w:lang w:eastAsia="pl-PL"/>
        </w:rPr>
        <w:t xml:space="preserve">60 miesięcznego okresu  rękojmi za wady </w:t>
      </w:r>
      <w:r w:rsidRPr="00B84909">
        <w:rPr>
          <w:rFonts w:ascii="Times New Roman" w:eastAsia="Times New Roman" w:hAnsi="Times New Roman" w:cs="Times New Roman"/>
          <w:color w:val="000000" w:themeColor="text1"/>
          <w:sz w:val="24"/>
          <w:szCs w:val="24"/>
          <w:lang w:eastAsia="pl-PL"/>
        </w:rPr>
        <w:t xml:space="preserve">na przedmiot   </w:t>
      </w:r>
    </w:p>
    <w:p w:rsidR="00A3689D" w:rsidRPr="00B84909" w:rsidRDefault="00A3689D" w:rsidP="00A3689D">
      <w:pPr>
        <w:widowControl w:val="0"/>
        <w:tabs>
          <w:tab w:val="left" w:pos="709"/>
          <w:tab w:val="left" w:pos="851"/>
        </w:tabs>
        <w:autoSpaceDE w:val="0"/>
        <w:autoSpaceDN w:val="0"/>
        <w:adjustRightInd w:val="0"/>
        <w:spacing w:after="0" w:line="306" w:lineRule="atLeast"/>
        <w:ind w:left="360"/>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zamówienia.</w:t>
      </w:r>
    </w:p>
    <w:p w:rsidR="00A3689D" w:rsidRPr="00B84909" w:rsidRDefault="00A3689D" w:rsidP="00A3689D">
      <w:pPr>
        <w:widowControl w:val="0"/>
        <w:numPr>
          <w:ilvl w:val="1"/>
          <w:numId w:val="20"/>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Termin rękojmi za wady rozpoczyna bieg z dniem odbioru końcowego przedmiotu umowy</w:t>
      </w:r>
      <w:r w:rsidRPr="00B84909">
        <w:rPr>
          <w:rFonts w:ascii="Times New Roman" w:eastAsia="Times New Roman" w:hAnsi="Times New Roman" w:cs="Times New Roman"/>
          <w:bCs/>
          <w:color w:val="000000"/>
          <w:sz w:val="24"/>
          <w:szCs w:val="24"/>
          <w:lang w:eastAsia="pl-PL"/>
        </w:rPr>
        <w:t>.</w:t>
      </w:r>
    </w:p>
    <w:p w:rsidR="00A3689D" w:rsidRPr="00B84909" w:rsidRDefault="00A3689D" w:rsidP="00A3689D">
      <w:pPr>
        <w:widowControl w:val="0"/>
        <w:tabs>
          <w:tab w:val="left" w:pos="709"/>
          <w:tab w:val="left" w:pos="851"/>
        </w:tabs>
        <w:autoSpaceDE w:val="0"/>
        <w:autoSpaceDN w:val="0"/>
        <w:adjustRightInd w:val="0"/>
        <w:spacing w:after="0" w:line="306" w:lineRule="atLeast"/>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UWAGA:</w:t>
      </w:r>
    </w:p>
    <w:p w:rsidR="00A3689D" w:rsidRPr="00B84909" w:rsidRDefault="00A3689D" w:rsidP="00A3689D">
      <w:pPr>
        <w:widowControl w:val="0"/>
        <w:numPr>
          <w:ilvl w:val="1"/>
          <w:numId w:val="20"/>
        </w:numPr>
        <w:tabs>
          <w:tab w:val="left" w:pos="0"/>
          <w:tab w:val="left" w:pos="709"/>
          <w:tab w:val="left" w:pos="851"/>
        </w:tabs>
        <w:autoSpaceDE w:val="0"/>
        <w:autoSpaceDN w:val="0"/>
        <w:adjustRightInd w:val="0"/>
        <w:spacing w:after="0" w:line="306" w:lineRule="atLeast"/>
        <w:ind w:left="709"/>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Okres gwarancji na przedmiot zamówienia stanowi kryterium wyboru oferty. </w:t>
      </w:r>
    </w:p>
    <w:p w:rsidR="00A3689D" w:rsidRPr="00B84909" w:rsidRDefault="00A3689D" w:rsidP="00A3689D">
      <w:pPr>
        <w:widowControl w:val="0"/>
        <w:numPr>
          <w:ilvl w:val="1"/>
          <w:numId w:val="20"/>
        </w:numPr>
        <w:tabs>
          <w:tab w:val="left" w:pos="0"/>
          <w:tab w:val="left" w:pos="709"/>
          <w:tab w:val="left" w:pos="851"/>
        </w:tabs>
        <w:autoSpaceDE w:val="0"/>
        <w:autoSpaceDN w:val="0"/>
        <w:adjustRightInd w:val="0"/>
        <w:spacing w:after="0" w:line="306" w:lineRule="atLeast"/>
        <w:ind w:left="709"/>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sz w:val="24"/>
          <w:szCs w:val="24"/>
          <w:lang w:eastAsia="pl-PL"/>
        </w:rPr>
        <w:t xml:space="preserve">Okres gwarancji </w:t>
      </w:r>
      <w:r w:rsidRPr="00B84909">
        <w:rPr>
          <w:rFonts w:ascii="Times New Roman" w:eastAsia="Times New Roman" w:hAnsi="Times New Roman" w:cs="Times New Roman"/>
          <w:sz w:val="24"/>
          <w:szCs w:val="24"/>
          <w:lang w:eastAsia="pl-PL"/>
        </w:rPr>
        <w:t xml:space="preserve">na przedmiot zamówienia </w:t>
      </w:r>
      <w:r w:rsidRPr="00B84909">
        <w:rPr>
          <w:rFonts w:ascii="Times New Roman" w:eastAsia="Times New Roman" w:hAnsi="Times New Roman" w:cs="Times New Roman"/>
          <w:bCs/>
          <w:sz w:val="24"/>
          <w:szCs w:val="24"/>
          <w:lang w:eastAsia="pl-PL"/>
        </w:rPr>
        <w:t xml:space="preserve">należy określić w formularzu oferty w miesiącach, w liczbach całkowitych. W przypadku określenia okresu gwarancji w wartości ułamkowej, zamawiający zaokrągli wartość ułamkową w dół do najbliższej liczby całkowitej. </w:t>
      </w:r>
    </w:p>
    <w:p w:rsidR="00A3689D" w:rsidRPr="00B84909" w:rsidRDefault="00A3689D" w:rsidP="00A3689D">
      <w:pPr>
        <w:widowControl w:val="0"/>
        <w:numPr>
          <w:ilvl w:val="1"/>
          <w:numId w:val="20"/>
        </w:numPr>
        <w:tabs>
          <w:tab w:val="left" w:pos="0"/>
          <w:tab w:val="left" w:pos="709"/>
          <w:tab w:val="left" w:pos="851"/>
        </w:tabs>
        <w:autoSpaceDE w:val="0"/>
        <w:autoSpaceDN w:val="0"/>
        <w:adjustRightInd w:val="0"/>
        <w:spacing w:after="0" w:line="306" w:lineRule="atLeast"/>
        <w:ind w:left="709"/>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iCs/>
          <w:color w:val="000000" w:themeColor="text1"/>
          <w:sz w:val="24"/>
          <w:szCs w:val="24"/>
          <w:lang w:eastAsia="pl-PL"/>
        </w:rPr>
        <w:t>W</w:t>
      </w:r>
      <w:r>
        <w:rPr>
          <w:rFonts w:ascii="Times New Roman" w:eastAsia="Times New Roman" w:hAnsi="Times New Roman" w:cs="Times New Roman"/>
          <w:iCs/>
          <w:color w:val="000000" w:themeColor="text1"/>
          <w:sz w:val="24"/>
          <w:szCs w:val="24"/>
          <w:lang w:eastAsia="pl-PL"/>
        </w:rPr>
        <w:t xml:space="preserve"> przypadku, gdy W</w:t>
      </w:r>
      <w:r w:rsidRPr="00B84909">
        <w:rPr>
          <w:rFonts w:ascii="Times New Roman" w:eastAsia="Times New Roman" w:hAnsi="Times New Roman" w:cs="Times New Roman"/>
          <w:iCs/>
          <w:color w:val="000000" w:themeColor="text1"/>
          <w:sz w:val="24"/>
          <w:szCs w:val="24"/>
          <w:lang w:eastAsia="pl-PL"/>
        </w:rPr>
        <w:t xml:space="preserve">ykonawca zaoferuje okres gwarancji dłuższy niż 60 </w:t>
      </w:r>
      <w:r>
        <w:rPr>
          <w:rFonts w:ascii="Times New Roman" w:eastAsia="Times New Roman" w:hAnsi="Times New Roman" w:cs="Times New Roman"/>
          <w:iCs/>
          <w:color w:val="000000"/>
          <w:sz w:val="24"/>
          <w:szCs w:val="24"/>
          <w:lang w:eastAsia="pl-PL"/>
        </w:rPr>
        <w:t>miesięcy, Z</w:t>
      </w:r>
      <w:r w:rsidRPr="00B84909">
        <w:rPr>
          <w:rFonts w:ascii="Times New Roman" w:eastAsia="Times New Roman" w:hAnsi="Times New Roman" w:cs="Times New Roman"/>
          <w:iCs/>
          <w:color w:val="000000"/>
          <w:sz w:val="24"/>
          <w:szCs w:val="24"/>
          <w:lang w:eastAsia="pl-PL"/>
        </w:rPr>
        <w:t>amawiający w celu obliczenia punktów przyjmie okres 60 miesięcy.</w:t>
      </w:r>
    </w:p>
    <w:p w:rsidR="00A3689D" w:rsidRPr="00B84909" w:rsidRDefault="00A3689D" w:rsidP="00A3689D">
      <w:pPr>
        <w:widowControl w:val="0"/>
        <w:numPr>
          <w:ilvl w:val="1"/>
          <w:numId w:val="20"/>
        </w:numPr>
        <w:tabs>
          <w:tab w:val="left" w:pos="0"/>
          <w:tab w:val="left" w:pos="709"/>
          <w:tab w:val="left" w:pos="851"/>
        </w:tabs>
        <w:autoSpaceDE w:val="0"/>
        <w:autoSpaceDN w:val="0"/>
        <w:adjustRightInd w:val="0"/>
        <w:spacing w:after="0" w:line="306" w:lineRule="atLeast"/>
        <w:ind w:left="709"/>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W przypadku nie wypełnienia przez wykonawcę w formularzu ofertowym pola określającego długość okresu gwarancji na przedmiot zamówienia, będzie to równoznaczne z nieudzieleniem gwarancji. </w:t>
      </w:r>
    </w:p>
    <w:p w:rsidR="00A3689D" w:rsidRPr="00B84909" w:rsidRDefault="00A3689D" w:rsidP="00A3689D">
      <w:pPr>
        <w:widowControl w:val="0"/>
        <w:numPr>
          <w:ilvl w:val="1"/>
          <w:numId w:val="20"/>
        </w:numPr>
        <w:tabs>
          <w:tab w:val="left" w:pos="0"/>
          <w:tab w:val="left" w:pos="709"/>
          <w:tab w:val="left" w:pos="851"/>
        </w:tabs>
        <w:autoSpaceDE w:val="0"/>
        <w:autoSpaceDN w:val="0"/>
        <w:adjustRightInd w:val="0"/>
        <w:spacing w:after="0" w:line="306" w:lineRule="atLeast"/>
        <w:ind w:left="709"/>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Oferta z niewypełnionym polem, w którym należało podać długości okresu gwarancji, o których mowa w zdaniu poprzednim będzie traktowana jako ważna nie podlegająca odrzuceniu i zostanie poddana ocenie - oferta nie otrzyma żadnych punktów (0 punktów) - pod warunkiem, iż nie będzie innych powodów skutkujących odrzuceniem takiej oferty.</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jc w:val="both"/>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6.</w:t>
      </w:r>
      <w:r w:rsidRPr="00B84909">
        <w:rPr>
          <w:rFonts w:ascii="Times New Roman" w:eastAsia="Times New Roman" w:hAnsi="Times New Roman" w:cs="Times New Roman"/>
          <w:b/>
          <w:bCs/>
          <w:kern w:val="32"/>
          <w:sz w:val="19"/>
          <w:szCs w:val="19"/>
          <w:lang w:eastAsia="pl-PL"/>
        </w:rPr>
        <w:t xml:space="preserve"> </w:t>
      </w:r>
      <w:r w:rsidRPr="00B84909">
        <w:rPr>
          <w:rFonts w:ascii="Times New Roman" w:eastAsia="Times New Roman" w:hAnsi="Times New Roman" w:cs="Times New Roman"/>
          <w:b/>
          <w:bCs/>
          <w:kern w:val="32"/>
          <w:sz w:val="24"/>
          <w:szCs w:val="24"/>
          <w:lang w:eastAsia="pl-PL"/>
        </w:rPr>
        <w:t>INFORMACJA O SPOSOBIE POROZUMIEWANIA SIĘ ZAMAWIAJĄCEGO Z WYKONAWCAMI ORAZ PRZEKAZYWANIA OŚWIADCZEŃ I DOKUMENTÓW</w:t>
      </w:r>
    </w:p>
    <w:p w:rsidR="00A3689D" w:rsidRPr="007A7CC5" w:rsidRDefault="00A3689D" w:rsidP="007A7CC5">
      <w:pPr>
        <w:pStyle w:val="Akapitzlist"/>
        <w:widowControl w:val="0"/>
        <w:numPr>
          <w:ilvl w:val="1"/>
          <w:numId w:val="21"/>
        </w:numPr>
        <w:autoSpaceDE w:val="0"/>
        <w:autoSpaceDN w:val="0"/>
        <w:adjustRightInd w:val="0"/>
        <w:jc w:val="both"/>
      </w:pPr>
      <w:r w:rsidRPr="007A7CC5">
        <w:t>K</w:t>
      </w:r>
      <w:r w:rsidRPr="007A7CC5">
        <w:rPr>
          <w:color w:val="000000"/>
        </w:rPr>
        <w:t xml:space="preserve">omunikacja między Zamawiającym, a Wykonawcami odbywa się za pośrednictwem operatora pocztowego w rozumieniu ustawy z dnia 23 listopada 2012 r. – Prawo pocztowe (Dz. U. </w:t>
      </w:r>
      <w:r w:rsidR="00437E6B" w:rsidRPr="007A7CC5">
        <w:rPr>
          <w:color w:val="000000"/>
        </w:rPr>
        <w:t>z 2017r. poz. 1481</w:t>
      </w:r>
      <w:r w:rsidRPr="007A7CC5">
        <w:rPr>
          <w:color w:val="000000"/>
        </w:rPr>
        <w:t xml:space="preserve">), osobiście, za pośrednictwem posłańca, faksu lub przy użyciu środków komunikacji elektronicznej w rozumieniu ustawy z dnia 18 lipca 2002r. o świadczeniu usług drogą elektroniczną (Dz. U. z </w:t>
      </w:r>
      <w:r w:rsidR="00437E6B" w:rsidRPr="007A7CC5">
        <w:rPr>
          <w:color w:val="000000"/>
        </w:rPr>
        <w:t>2017r., poz. 1219</w:t>
      </w:r>
      <w:r w:rsidRPr="007A7CC5">
        <w:rPr>
          <w:color w:val="000000"/>
        </w:rPr>
        <w:t>).</w:t>
      </w:r>
    </w:p>
    <w:p w:rsidR="00A3689D" w:rsidRPr="00B84909" w:rsidRDefault="00A3689D" w:rsidP="00A3689D">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Postępowanie o udzielenie zamówienia prowadzi się w języku polskim w związku z tym wszelkie pisma, dokumenty, oświadczenia itp. składane w trakcie postępowani</w:t>
      </w:r>
      <w:r>
        <w:rPr>
          <w:rFonts w:ascii="Times New Roman" w:eastAsia="Times New Roman" w:hAnsi="Times New Roman" w:cs="Times New Roman"/>
          <w:sz w:val="24"/>
          <w:szCs w:val="24"/>
          <w:lang w:eastAsia="pl-PL"/>
        </w:rPr>
        <w:t>a między Zamawiającym a W</w:t>
      </w:r>
      <w:r w:rsidRPr="00B84909">
        <w:rPr>
          <w:rFonts w:ascii="Times New Roman" w:eastAsia="Times New Roman" w:hAnsi="Times New Roman" w:cs="Times New Roman"/>
          <w:sz w:val="24"/>
          <w:szCs w:val="24"/>
          <w:lang w:eastAsia="pl-PL"/>
        </w:rPr>
        <w:t>ykonawcami muszą być sporządzone w języku polskim.</w:t>
      </w:r>
    </w:p>
    <w:p w:rsidR="00A3689D" w:rsidRPr="00B84909" w:rsidRDefault="00A3689D" w:rsidP="00A3689D">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Osobą uprawnioną do porozumiewan</w:t>
      </w:r>
      <w:r>
        <w:rPr>
          <w:rFonts w:ascii="Times New Roman" w:eastAsia="Times New Roman" w:hAnsi="Times New Roman" w:cs="Times New Roman"/>
          <w:sz w:val="24"/>
          <w:szCs w:val="24"/>
          <w:lang w:eastAsia="pl-PL"/>
        </w:rPr>
        <w:t>ia się z Wykonawcami w imieniu Z</w:t>
      </w:r>
      <w:r w:rsidRPr="00B84909">
        <w:rPr>
          <w:rFonts w:ascii="Times New Roman" w:eastAsia="Times New Roman" w:hAnsi="Times New Roman" w:cs="Times New Roman"/>
          <w:sz w:val="24"/>
          <w:szCs w:val="24"/>
          <w:lang w:eastAsia="pl-PL"/>
        </w:rPr>
        <w:t xml:space="preserve">amawiającego jest:  </w:t>
      </w:r>
    </w:p>
    <w:p w:rsidR="00A3689D" w:rsidRPr="00B84909" w:rsidRDefault="00A3689D" w:rsidP="007A7CC5">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Anna Trac</w:t>
      </w:r>
      <w:r w:rsidR="007A7CC5">
        <w:rPr>
          <w:rFonts w:ascii="Times New Roman" w:eastAsia="Times New Roman" w:hAnsi="Times New Roman" w:cs="Times New Roman"/>
          <w:sz w:val="24"/>
          <w:szCs w:val="24"/>
          <w:lang w:eastAsia="pl-PL"/>
        </w:rPr>
        <w:t>zyk – tel. 75 77 88 282 wew. 114</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19"/>
          <w:szCs w:val="19"/>
          <w:lang w:eastAsia="pl-PL"/>
        </w:rPr>
      </w:pPr>
      <w:r w:rsidRPr="00B84909">
        <w:rPr>
          <w:rFonts w:ascii="Times New Roman" w:eastAsia="Times New Roman" w:hAnsi="Times New Roman" w:cs="Times New Roman"/>
          <w:b/>
          <w:bCs/>
          <w:kern w:val="32"/>
          <w:sz w:val="24"/>
          <w:szCs w:val="24"/>
          <w:lang w:eastAsia="pl-PL"/>
        </w:rPr>
        <w:lastRenderedPageBreak/>
        <w:t>7. OPIS SPOSOBU UDZIELANIA WYJASNIEŃ DOTYCZĄCYCH TREŚCI SPECYFIKACJI ISTOTNYCH WARUNKÓW ZAMÓWIENIA</w:t>
      </w:r>
    </w:p>
    <w:p w:rsidR="00A3689D" w:rsidRPr="00B84909" w:rsidRDefault="00A3689D" w:rsidP="00A3689D">
      <w:pPr>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Wykonawca może zwrócić się do Z</w:t>
      </w:r>
      <w:r w:rsidRPr="00B84909">
        <w:rPr>
          <w:rFonts w:ascii="Times New Roman" w:eastAsia="Times New Roman" w:hAnsi="Times New Roman" w:cs="Times New Roman"/>
          <w:sz w:val="24"/>
          <w:szCs w:val="24"/>
          <w:lang w:eastAsia="pl-PL"/>
        </w:rPr>
        <w:t xml:space="preserve">amawiającego o wyjaśnienie treści specyfikacji istotnych warunków zamówienia. Zamawiający niezwłocznie udzieli wyjaśnień, jednak nie później niż na 2 dni przed upływem terminu składania ofert pod warunkiem, że wniosek o wyjaśnienie treści specyfikacji istotnych </w:t>
      </w:r>
      <w:r>
        <w:rPr>
          <w:rFonts w:ascii="Times New Roman" w:eastAsia="Times New Roman" w:hAnsi="Times New Roman" w:cs="Times New Roman"/>
          <w:sz w:val="24"/>
          <w:szCs w:val="24"/>
          <w:lang w:eastAsia="pl-PL"/>
        </w:rPr>
        <w:t>warunków zamówienia wpłynął do Z</w:t>
      </w:r>
      <w:r w:rsidRPr="00B84909">
        <w:rPr>
          <w:rFonts w:ascii="Times New Roman" w:eastAsia="Times New Roman" w:hAnsi="Times New Roman" w:cs="Times New Roman"/>
          <w:sz w:val="24"/>
          <w:szCs w:val="24"/>
          <w:lang w:eastAsia="pl-PL"/>
        </w:rPr>
        <w:t xml:space="preserve">amawiającego nie później niż do końca dnia, w którym upływa połowa wyznaczonego terminu składania ofert. </w:t>
      </w:r>
    </w:p>
    <w:p w:rsidR="00A3689D" w:rsidRPr="00B84909" w:rsidRDefault="00A3689D" w:rsidP="00A3689D">
      <w:pPr>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Jeżeli wniosek o wyjaśnienie treści specyfikacji istotnych warunków zamówienia  wpłynął po upły</w:t>
      </w:r>
      <w:r>
        <w:rPr>
          <w:rFonts w:ascii="Times New Roman" w:eastAsia="Times New Roman" w:hAnsi="Times New Roman" w:cs="Times New Roman"/>
          <w:sz w:val="24"/>
          <w:szCs w:val="24"/>
          <w:lang w:eastAsia="pl-PL"/>
        </w:rPr>
        <w:t>wie terminu składania wniosku, Z</w:t>
      </w:r>
      <w:r w:rsidRPr="00B84909">
        <w:rPr>
          <w:rFonts w:ascii="Times New Roman" w:eastAsia="Times New Roman" w:hAnsi="Times New Roman" w:cs="Times New Roman"/>
          <w:sz w:val="24"/>
          <w:szCs w:val="24"/>
          <w:lang w:eastAsia="pl-PL"/>
        </w:rPr>
        <w:t>amawiający może udzielić wyjaśnień albo pozostawić wniosek bez rozpoznania.</w:t>
      </w:r>
    </w:p>
    <w:p w:rsidR="00A3689D" w:rsidRPr="00B84909" w:rsidRDefault="00A3689D" w:rsidP="00A3689D">
      <w:pPr>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Treś</w:t>
      </w:r>
      <w:r>
        <w:rPr>
          <w:rFonts w:ascii="Times New Roman" w:eastAsia="Times New Roman" w:hAnsi="Times New Roman" w:cs="Times New Roman"/>
          <w:sz w:val="24"/>
          <w:szCs w:val="24"/>
          <w:lang w:eastAsia="pl-PL"/>
        </w:rPr>
        <w:t>ć zapytań wraz z wyjaśnieniami Z</w:t>
      </w:r>
      <w:r w:rsidRPr="00B84909">
        <w:rPr>
          <w:rFonts w:ascii="Times New Roman" w:eastAsia="Times New Roman" w:hAnsi="Times New Roman" w:cs="Times New Roman"/>
          <w:sz w:val="24"/>
          <w:szCs w:val="24"/>
          <w:lang w:eastAsia="pl-PL"/>
        </w:rPr>
        <w:t>amawiający, bez ujawniania źródła zapytania, udostępnia na stronie internetowej</w:t>
      </w:r>
      <w:r w:rsidRPr="00B84909">
        <w:rPr>
          <w:rFonts w:ascii="Times New Roman" w:eastAsia="Times New Roman" w:hAnsi="Times New Roman" w:cs="Times New Roman"/>
          <w:b/>
          <w:iCs/>
          <w:color w:val="000000"/>
          <w:sz w:val="24"/>
          <w:szCs w:val="24"/>
          <w:lang w:eastAsia="ar-SA"/>
        </w:rPr>
        <w:t xml:space="preserve">: </w:t>
      </w:r>
      <w:hyperlink r:id="rId5" w:history="1">
        <w:r w:rsidRPr="00B84909">
          <w:rPr>
            <w:rFonts w:ascii="Times New Roman" w:eastAsia="Times New Roman" w:hAnsi="Times New Roman" w:cs="Times New Roman"/>
            <w:b/>
            <w:iCs/>
            <w:color w:val="0000FF"/>
            <w:sz w:val="24"/>
            <w:szCs w:val="24"/>
            <w:u w:val="single"/>
            <w:lang w:eastAsia="ar-SA"/>
          </w:rPr>
          <w:t>http://bip.</w:t>
        </w:r>
        <w:r w:rsidRPr="00B84909">
          <w:rPr>
            <w:rFonts w:ascii="Times New Roman" w:eastAsia="Times New Roman" w:hAnsi="Times New Roman" w:cs="Times New Roman"/>
            <w:b/>
            <w:bCs/>
            <w:iCs/>
            <w:color w:val="0000FF"/>
            <w:sz w:val="24"/>
            <w:szCs w:val="24"/>
            <w:u w:val="single"/>
            <w:lang w:eastAsia="ar-SA"/>
          </w:rPr>
          <w:t>zawidow.eu</w:t>
        </w:r>
      </w:hyperlink>
    </w:p>
    <w:p w:rsidR="00A3689D" w:rsidRPr="00B84909" w:rsidRDefault="00A3689D" w:rsidP="00A3689D">
      <w:pPr>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uzasadnionych przypadkach Z</w:t>
      </w:r>
      <w:r w:rsidRPr="00B84909">
        <w:rPr>
          <w:rFonts w:ascii="Times New Roman" w:eastAsia="Times New Roman" w:hAnsi="Times New Roman" w:cs="Times New Roman"/>
          <w:sz w:val="24"/>
          <w:szCs w:val="24"/>
          <w:lang w:eastAsia="pl-PL"/>
        </w:rPr>
        <w:t xml:space="preserve">amawiający może przed upływem terminu składania ofert zmienić treść specyfikacji istotnych warunków zamówienia. Dokonaną zmianę specyfikacji </w:t>
      </w:r>
      <w:r>
        <w:rPr>
          <w:rFonts w:ascii="Times New Roman" w:eastAsia="Times New Roman" w:hAnsi="Times New Roman" w:cs="Times New Roman"/>
          <w:sz w:val="24"/>
          <w:szCs w:val="24"/>
          <w:lang w:eastAsia="pl-PL"/>
        </w:rPr>
        <w:t>istotnych warunków zamówienia  Z</w:t>
      </w:r>
      <w:r w:rsidRPr="00B84909">
        <w:rPr>
          <w:rFonts w:ascii="Times New Roman" w:eastAsia="Times New Roman" w:hAnsi="Times New Roman" w:cs="Times New Roman"/>
          <w:sz w:val="24"/>
          <w:szCs w:val="24"/>
          <w:lang w:eastAsia="pl-PL"/>
        </w:rPr>
        <w:t xml:space="preserve">amawiający udostępnia na stronie internetowej </w:t>
      </w:r>
      <w:hyperlink r:id="rId6" w:history="1">
        <w:r w:rsidRPr="00B84909">
          <w:rPr>
            <w:rFonts w:ascii="Times New Roman" w:eastAsia="Times New Roman" w:hAnsi="Times New Roman" w:cs="Times New Roman"/>
            <w:b/>
            <w:bCs/>
            <w:color w:val="0000FF"/>
            <w:sz w:val="24"/>
            <w:szCs w:val="24"/>
            <w:u w:val="single"/>
            <w:lang w:eastAsia="pl-PL"/>
          </w:rPr>
          <w:t>http://bip.zawidow.eu</w:t>
        </w:r>
      </w:hyperlink>
      <w:r w:rsidRPr="00B84909">
        <w:rPr>
          <w:rFonts w:ascii="Times New Roman" w:eastAsia="Times New Roman" w:hAnsi="Times New Roman" w:cs="Times New Roman"/>
          <w:color w:val="000000"/>
          <w:sz w:val="24"/>
          <w:szCs w:val="24"/>
          <w:lang w:eastAsia="pl-PL"/>
        </w:rPr>
        <w:t xml:space="preserve">. </w:t>
      </w:r>
      <w:r w:rsidRPr="00B84909">
        <w:rPr>
          <w:rFonts w:ascii="Times New Roman" w:eastAsia="Times New Roman" w:hAnsi="Times New Roman" w:cs="Times New Roman"/>
          <w:sz w:val="24"/>
          <w:szCs w:val="24"/>
          <w:lang w:eastAsia="pl-PL"/>
        </w:rPr>
        <w:t>Każda wprowadzona zmiana staje się integralną częścią specyfikacji istotnych warunków zamówienia.</w:t>
      </w:r>
    </w:p>
    <w:p w:rsidR="00A3689D" w:rsidRPr="00B84909" w:rsidRDefault="00A3689D" w:rsidP="00A3689D">
      <w:pPr>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B84909">
        <w:rPr>
          <w:rFonts w:ascii="Times New Roman" w:eastAsia="Times New Roman" w:hAnsi="Times New Roman" w:cs="Times New Roman"/>
          <w:b/>
          <w:bCs/>
          <w:sz w:val="24"/>
          <w:szCs w:val="24"/>
          <w:lang w:eastAsia="pl-PL"/>
        </w:rPr>
        <w:t xml:space="preserve"> </w:t>
      </w:r>
      <w:hyperlink r:id="rId7" w:history="1">
        <w:r w:rsidRPr="00B84909">
          <w:rPr>
            <w:rFonts w:ascii="Times New Roman" w:eastAsia="Times New Roman" w:hAnsi="Times New Roman" w:cs="Times New Roman"/>
            <w:b/>
            <w:bCs/>
            <w:color w:val="0000FF"/>
            <w:sz w:val="24"/>
            <w:szCs w:val="24"/>
            <w:u w:val="single"/>
            <w:lang w:eastAsia="pl-PL"/>
          </w:rPr>
          <w:t>http://bip.zawidow.eu</w:t>
        </w:r>
      </w:hyperlink>
      <w:r w:rsidRPr="00B84909">
        <w:rPr>
          <w:rFonts w:ascii="Times New Roman" w:eastAsia="Times New Roman" w:hAnsi="Times New Roman" w:cs="Times New Roman"/>
          <w:color w:val="000000"/>
          <w:sz w:val="24"/>
          <w:szCs w:val="24"/>
          <w:lang w:eastAsia="pl-PL"/>
        </w:rPr>
        <w:t xml:space="preserve"> </w:t>
      </w:r>
    </w:p>
    <w:p w:rsidR="00A3689D" w:rsidRPr="00B84909" w:rsidRDefault="00A3689D" w:rsidP="00A3689D">
      <w:pPr>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rPr>
        <w:t>Przedłużenie terminu składania ofert nie wpływa na bieg terminu składania wniosku o wyjaśnienie.</w:t>
      </w:r>
    </w:p>
    <w:p w:rsidR="00A3689D" w:rsidRPr="00B84909" w:rsidRDefault="00A3689D" w:rsidP="00A3689D">
      <w:pPr>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rPr>
        <w:t>Zamawiający</w:t>
      </w:r>
      <w:r w:rsidRPr="00B84909">
        <w:rPr>
          <w:rFonts w:ascii="Times New Roman" w:eastAsia="Times New Roman" w:hAnsi="Times New Roman" w:cs="Times New Roman"/>
          <w:sz w:val="24"/>
          <w:szCs w:val="24"/>
          <w:lang w:eastAsia="pl-PL"/>
        </w:rPr>
        <w:t xml:space="preserve"> nie przewiduje zorganizowania zebrania informacyjnego wykonawców. </w:t>
      </w:r>
    </w:p>
    <w:p w:rsidR="00A3689D" w:rsidRPr="00B84909" w:rsidRDefault="00A3689D" w:rsidP="00A3689D">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lang w:eastAsia="pl-PL"/>
        </w:rPr>
      </w:pPr>
    </w:p>
    <w:p w:rsidR="00A3689D" w:rsidRPr="00B84909" w:rsidRDefault="00A3689D" w:rsidP="00A3689D">
      <w:pPr>
        <w:keepNext/>
        <w:pBdr>
          <w:top w:val="single" w:sz="4" w:space="1" w:color="auto"/>
          <w:bottom w:val="single" w:sz="4" w:space="1" w:color="auto"/>
        </w:pBdr>
        <w:shd w:val="clear" w:color="auto" w:fill="F3F3F3"/>
        <w:tabs>
          <w:tab w:val="num" w:pos="567"/>
          <w:tab w:val="left" w:pos="5161"/>
        </w:tabs>
        <w:spacing w:before="240" w:after="60" w:line="240" w:lineRule="auto"/>
        <w:jc w:val="both"/>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8. WARUNKU UDZIAŁU ORAZ PODSTAWY WYKLUCZENIA WYKONAWCY Z UDZIAŁU W POSTĘPOWANIU</w:t>
      </w:r>
      <w:r w:rsidRPr="00B84909">
        <w:rPr>
          <w:rFonts w:ascii="Times New Roman" w:eastAsia="Times New Roman" w:hAnsi="Times New Roman" w:cs="Times New Roman"/>
          <w:b/>
          <w:bCs/>
          <w:kern w:val="32"/>
          <w:sz w:val="24"/>
          <w:szCs w:val="24"/>
          <w:lang w:eastAsia="pl-PL"/>
        </w:rPr>
        <w:tab/>
      </w:r>
    </w:p>
    <w:p w:rsidR="00A3689D" w:rsidRPr="00B84909" w:rsidRDefault="00A3689D" w:rsidP="00A368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8.1 O udzielenie zamówienia mogą ubiegać się Wykonawcy, którzy spełniają warunki, o których        </w:t>
      </w:r>
    </w:p>
    <w:p w:rsidR="00A3689D" w:rsidRPr="00B84909" w:rsidRDefault="00A3689D" w:rsidP="00A3689D">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mowa w art. 22 ust. 1b ustawy </w:t>
      </w:r>
      <w:proofErr w:type="spellStart"/>
      <w:r w:rsidRPr="00B84909">
        <w:rPr>
          <w:rFonts w:ascii="Times New Roman" w:eastAsia="Times New Roman" w:hAnsi="Times New Roman" w:cs="Times New Roman"/>
          <w:color w:val="000000"/>
          <w:sz w:val="24"/>
          <w:szCs w:val="24"/>
          <w:lang w:eastAsia="pl-PL"/>
        </w:rPr>
        <w:t>Pzp</w:t>
      </w:r>
      <w:proofErr w:type="spellEnd"/>
      <w:r w:rsidRPr="00B84909">
        <w:rPr>
          <w:rFonts w:ascii="Times New Roman" w:eastAsia="Times New Roman" w:hAnsi="Times New Roman" w:cs="Times New Roman"/>
          <w:color w:val="000000"/>
          <w:sz w:val="24"/>
          <w:szCs w:val="24"/>
          <w:lang w:eastAsia="pl-PL"/>
        </w:rPr>
        <w:t xml:space="preserve"> i którzy wykażą ich spełnianie na poziomie wymaganym           przez Zamawiającego, oraz niepodlegający wykluczeniu z powodu niespełniania warunków, o których mowa w art. 24 ust 1 i ust. 5 pkt. 1 ustawy </w:t>
      </w:r>
      <w:proofErr w:type="spellStart"/>
      <w:r w:rsidRPr="00B84909">
        <w:rPr>
          <w:rFonts w:ascii="Times New Roman" w:eastAsia="Times New Roman" w:hAnsi="Times New Roman" w:cs="Times New Roman"/>
          <w:color w:val="000000"/>
          <w:sz w:val="24"/>
          <w:szCs w:val="24"/>
          <w:lang w:eastAsia="pl-PL"/>
        </w:rPr>
        <w:t>Pzp</w:t>
      </w:r>
      <w:proofErr w:type="spellEnd"/>
      <w:r w:rsidRPr="00B84909">
        <w:rPr>
          <w:rFonts w:ascii="Times New Roman" w:eastAsia="Times New Roman" w:hAnsi="Times New Roman" w:cs="Times New Roman"/>
          <w:color w:val="000000"/>
          <w:sz w:val="24"/>
          <w:szCs w:val="24"/>
          <w:lang w:eastAsia="pl-PL"/>
        </w:rPr>
        <w:t xml:space="preserve">. </w:t>
      </w:r>
    </w:p>
    <w:p w:rsidR="00A3689D" w:rsidRPr="00B84909" w:rsidRDefault="00A3689D" w:rsidP="00A368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8.2. O udzielenie zamówienia mogą ubiegać się Wykonawcy, którzy spełniają warunki dotyczące:</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1) </w:t>
      </w:r>
      <w:r w:rsidRPr="00B84909">
        <w:rPr>
          <w:rFonts w:ascii="Times New Roman" w:eastAsia="Times New Roman" w:hAnsi="Times New Roman" w:cs="Times New Roman"/>
          <w:b/>
          <w:color w:val="000000"/>
          <w:sz w:val="24"/>
          <w:szCs w:val="24"/>
          <w:lang w:eastAsia="pl-PL"/>
        </w:rPr>
        <w:t>kompetencji lub uprawnień do prowadzenia określonej działalności zawodowej, o ile wynika to z odrębnych przepisów</w:t>
      </w:r>
      <w:r w:rsidRPr="00B84909">
        <w:rPr>
          <w:rFonts w:ascii="Times New Roman" w:eastAsia="Times New Roman" w:hAnsi="Times New Roman" w:cs="Times New Roman"/>
          <w:color w:val="000000"/>
          <w:sz w:val="24"/>
          <w:szCs w:val="24"/>
          <w:lang w:eastAsia="pl-PL"/>
        </w:rPr>
        <w:t xml:space="preserve">: Zamawiający nie dokonuje opisu sposobu spełniania warunku. </w:t>
      </w:r>
    </w:p>
    <w:p w:rsidR="00A3689D" w:rsidRPr="00B84909" w:rsidRDefault="00A3689D" w:rsidP="00A368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3689D" w:rsidRPr="00B84909" w:rsidRDefault="00A3689D" w:rsidP="00A368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2) </w:t>
      </w:r>
      <w:r w:rsidRPr="00B84909">
        <w:rPr>
          <w:rFonts w:ascii="Times New Roman" w:eastAsia="Times New Roman" w:hAnsi="Times New Roman" w:cs="Times New Roman"/>
          <w:b/>
          <w:color w:val="000000"/>
          <w:sz w:val="24"/>
          <w:szCs w:val="24"/>
          <w:lang w:eastAsia="pl-PL"/>
        </w:rPr>
        <w:t>sytuacji ekonomicznej lub finansowej</w:t>
      </w:r>
      <w:r w:rsidRPr="00B84909">
        <w:rPr>
          <w:rFonts w:ascii="Times New Roman" w:eastAsia="Times New Roman" w:hAnsi="Times New Roman" w:cs="Times New Roman"/>
          <w:color w:val="000000"/>
          <w:sz w:val="24"/>
          <w:szCs w:val="24"/>
          <w:lang w:eastAsia="pl-PL"/>
        </w:rPr>
        <w:t xml:space="preserve"> Zamawiający nie dokonuje opisu sposobu spełniania warunku</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3) </w:t>
      </w:r>
      <w:r w:rsidRPr="00B84909">
        <w:rPr>
          <w:rFonts w:ascii="Times New Roman" w:eastAsia="Times New Roman" w:hAnsi="Times New Roman" w:cs="Times New Roman"/>
          <w:b/>
          <w:color w:val="000000"/>
          <w:sz w:val="24"/>
          <w:szCs w:val="24"/>
          <w:lang w:eastAsia="pl-PL"/>
        </w:rPr>
        <w:t>zdolności technicznej lub zawodowej:</w:t>
      </w:r>
      <w:r w:rsidRPr="00B84909">
        <w:rPr>
          <w:rFonts w:ascii="Times New Roman" w:eastAsia="Times New Roman" w:hAnsi="Times New Roman" w:cs="Times New Roman"/>
          <w:color w:val="000000"/>
          <w:sz w:val="24"/>
          <w:szCs w:val="24"/>
          <w:lang w:eastAsia="pl-PL"/>
        </w:rPr>
        <w:t xml:space="preserve"> Wykonawca spełni warunek jeżeli wykaże, że wykonał w okresie ostatnich 5 lat przed upływem terminu składania ofert, a jeżeli okres prowadzenia działalności jest krótszy – w tym okresie, </w:t>
      </w:r>
      <w:r w:rsidRPr="00B84909">
        <w:rPr>
          <w:rFonts w:ascii="Times New Roman" w:eastAsia="Times New Roman" w:hAnsi="Times New Roman" w:cs="Times New Roman"/>
          <w:b/>
          <w:color w:val="000000"/>
          <w:sz w:val="24"/>
          <w:szCs w:val="24"/>
          <w:lang w:eastAsia="pl-PL"/>
        </w:rPr>
        <w:t>co najmniej dwa zadania związane z budową, przebudow</w:t>
      </w:r>
      <w:r>
        <w:rPr>
          <w:rFonts w:ascii="Times New Roman" w:eastAsia="Times New Roman" w:hAnsi="Times New Roman" w:cs="Times New Roman"/>
          <w:b/>
          <w:color w:val="000000"/>
          <w:sz w:val="24"/>
          <w:szCs w:val="24"/>
          <w:lang w:eastAsia="pl-PL"/>
        </w:rPr>
        <w:t xml:space="preserve">ą dróg </w:t>
      </w:r>
      <w:r w:rsidRPr="00B84909">
        <w:rPr>
          <w:rFonts w:ascii="Times New Roman" w:eastAsia="Times New Roman" w:hAnsi="Times New Roman" w:cs="Times New Roman"/>
          <w:b/>
          <w:color w:val="000000"/>
          <w:sz w:val="24"/>
          <w:szCs w:val="24"/>
          <w:lang w:eastAsia="pl-PL"/>
        </w:rPr>
        <w:t xml:space="preserve"> każda o</w:t>
      </w:r>
      <w:r>
        <w:rPr>
          <w:rFonts w:ascii="Times New Roman" w:eastAsia="Times New Roman" w:hAnsi="Times New Roman" w:cs="Times New Roman"/>
          <w:b/>
          <w:color w:val="000000"/>
          <w:sz w:val="24"/>
          <w:szCs w:val="24"/>
          <w:lang w:eastAsia="pl-PL"/>
        </w:rPr>
        <w:t xml:space="preserve"> wartości nie mniejsze</w:t>
      </w:r>
      <w:r w:rsidR="00CE752A">
        <w:rPr>
          <w:rFonts w:ascii="Times New Roman" w:eastAsia="Times New Roman" w:hAnsi="Times New Roman" w:cs="Times New Roman"/>
          <w:b/>
          <w:color w:val="000000"/>
          <w:sz w:val="24"/>
          <w:szCs w:val="24"/>
          <w:lang w:eastAsia="pl-PL"/>
        </w:rPr>
        <w:t>j niż 6</w:t>
      </w:r>
      <w:r>
        <w:rPr>
          <w:rFonts w:ascii="Times New Roman" w:eastAsia="Times New Roman" w:hAnsi="Times New Roman" w:cs="Times New Roman"/>
          <w:b/>
          <w:color w:val="000000"/>
          <w:sz w:val="24"/>
          <w:szCs w:val="24"/>
          <w:lang w:eastAsia="pl-PL"/>
        </w:rPr>
        <w:t>00.</w:t>
      </w:r>
      <w:r w:rsidRPr="00B84909">
        <w:rPr>
          <w:rFonts w:ascii="Times New Roman" w:eastAsia="Times New Roman" w:hAnsi="Times New Roman" w:cs="Times New Roman"/>
          <w:b/>
          <w:color w:val="000000"/>
          <w:sz w:val="24"/>
          <w:szCs w:val="24"/>
          <w:lang w:eastAsia="pl-PL"/>
        </w:rPr>
        <w:t>000,00 złotych (brutto)</w:t>
      </w:r>
      <w:r w:rsidRPr="00B84909">
        <w:rPr>
          <w:rFonts w:ascii="Times New Roman" w:eastAsia="Times New Roman" w:hAnsi="Times New Roman" w:cs="Times New Roman"/>
          <w:color w:val="000000"/>
          <w:sz w:val="24"/>
          <w:szCs w:val="24"/>
          <w:lang w:eastAsia="pl-PL"/>
        </w:rPr>
        <w:t xml:space="preserve">. 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 </w:t>
      </w:r>
    </w:p>
    <w:p w:rsidR="00A3689D" w:rsidRPr="00B84909" w:rsidRDefault="00A3689D" w:rsidP="00A368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3689D" w:rsidRPr="00511E18" w:rsidRDefault="00A3689D" w:rsidP="00A3689D">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11E18">
        <w:rPr>
          <w:rFonts w:ascii="Times New Roman" w:eastAsia="Times New Roman" w:hAnsi="Times New Roman" w:cs="Times New Roman"/>
          <w:b/>
          <w:sz w:val="24"/>
          <w:szCs w:val="24"/>
          <w:lang w:eastAsia="pl-PL"/>
        </w:rPr>
        <w:t>Wykonawca musi wykazać, że będzie dysponował osobami, które będą uczestniczyć w wykonaniu zamówienia spełniającymi wymienione poniżej wymagania</w:t>
      </w:r>
      <w:r w:rsidRPr="00511E18">
        <w:rPr>
          <w:rFonts w:ascii="Times New Roman" w:eastAsia="Times New Roman" w:hAnsi="Times New Roman" w:cs="Times New Roman"/>
          <w:sz w:val="24"/>
          <w:szCs w:val="24"/>
          <w:lang w:eastAsia="pl-PL"/>
        </w:rPr>
        <w:t xml:space="preserve">: Wymaga się, </w:t>
      </w:r>
      <w:r w:rsidRPr="00511E18">
        <w:rPr>
          <w:rFonts w:ascii="Times New Roman" w:eastAsia="Times New Roman" w:hAnsi="Times New Roman" w:cs="Times New Roman"/>
          <w:sz w:val="24"/>
          <w:szCs w:val="24"/>
          <w:lang w:eastAsia="pl-PL"/>
        </w:rPr>
        <w:lastRenderedPageBreak/>
        <w:t xml:space="preserve">dysponowania </w:t>
      </w:r>
      <w:r w:rsidRPr="00511E18">
        <w:rPr>
          <w:rFonts w:ascii="Times New Roman" w:eastAsia="Times New Roman" w:hAnsi="Times New Roman" w:cs="Times New Roman"/>
          <w:b/>
          <w:sz w:val="24"/>
          <w:szCs w:val="24"/>
          <w:lang w:eastAsia="pl-PL"/>
        </w:rPr>
        <w:t>minimum jedną osobą na stanowisku kierownika budowy, posiadającą uprawnienia budowlane do kierowania robotami budowlanymi w branży drogowej lub bez ograniczeń</w:t>
      </w:r>
      <w:r w:rsidRPr="00511E18">
        <w:rPr>
          <w:rFonts w:ascii="Times New Roman" w:eastAsia="Times New Roman" w:hAnsi="Times New Roman" w:cs="Times New Roman"/>
          <w:sz w:val="24"/>
          <w:szCs w:val="24"/>
          <w:lang w:eastAsia="pl-PL"/>
        </w:rPr>
        <w:t xml:space="preserve"> zgodnie z ustawą z dnia 07 lipca 1994 r</w:t>
      </w:r>
      <w:r w:rsidR="00437E6B">
        <w:rPr>
          <w:rFonts w:ascii="Times New Roman" w:eastAsia="Times New Roman" w:hAnsi="Times New Roman" w:cs="Times New Roman"/>
          <w:sz w:val="24"/>
          <w:szCs w:val="24"/>
          <w:lang w:eastAsia="pl-PL"/>
        </w:rPr>
        <w:t>. Prawo budowlane (Dz. U. z 2017r., poz. 1332</w:t>
      </w:r>
      <w:r w:rsidRPr="00511E18">
        <w:rPr>
          <w:rFonts w:ascii="Times New Roman" w:eastAsia="Times New Roman" w:hAnsi="Times New Roman" w:cs="Times New Roman"/>
          <w:sz w:val="24"/>
          <w:szCs w:val="24"/>
          <w:lang w:eastAsia="pl-PL"/>
        </w:rPr>
        <w:t xml:space="preserve">) oraz rozporządzeniem Ministra Infrastruktury i Rozwoju z dnia 11 września 2014r. w sprawie samodzielnych funkcji technicznych w budownictwie (Dz.U.2014 r. poz. 1278) </w:t>
      </w:r>
      <w:r w:rsidRPr="00511E18">
        <w:rPr>
          <w:rFonts w:ascii="Times New Roman" w:eastAsia="Times New Roman" w:hAnsi="Times New Roman" w:cs="Times New Roman"/>
          <w:b/>
          <w:sz w:val="24"/>
          <w:szCs w:val="24"/>
          <w:lang w:eastAsia="pl-PL"/>
        </w:rPr>
        <w:t>oraz posiadającą akt</w:t>
      </w:r>
      <w:r>
        <w:rPr>
          <w:rFonts w:ascii="Times New Roman" w:eastAsia="Times New Roman" w:hAnsi="Times New Roman" w:cs="Times New Roman"/>
          <w:b/>
          <w:sz w:val="24"/>
          <w:szCs w:val="24"/>
          <w:lang w:eastAsia="pl-PL"/>
        </w:rPr>
        <w:t>ualne wymagane ubezpieczenie OC,</w:t>
      </w:r>
    </w:p>
    <w:p w:rsidR="00A3689D" w:rsidRPr="00511E18" w:rsidRDefault="00A3689D" w:rsidP="00A3689D">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11E18">
        <w:rPr>
          <w:rFonts w:ascii="Times New Roman" w:eastAsia="Times New Roman" w:hAnsi="Times New Roman" w:cs="Times New Roman"/>
          <w:b/>
          <w:sz w:val="24"/>
          <w:szCs w:val="24"/>
          <w:lang w:eastAsia="pl-PL"/>
        </w:rPr>
        <w:t xml:space="preserve">lub odpowiadające im ważne uprawnienia budowlane, które zostały wydane na podstawie wcześniej obowiązujących przepisów. </w:t>
      </w:r>
      <w:r w:rsidRPr="00511E18">
        <w:rPr>
          <w:rFonts w:ascii="Times New Roman" w:eastAsia="Times New Roman" w:hAnsi="Times New Roman" w:cs="Times New Roman"/>
          <w:sz w:val="24"/>
          <w:szCs w:val="24"/>
          <w:lang w:eastAsia="pl-PL"/>
        </w:rPr>
        <w:t xml:space="preserve">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w:t>
      </w:r>
      <w:bookmarkStart w:id="1" w:name="4"/>
      <w:bookmarkEnd w:id="1"/>
      <w:r w:rsidRPr="00511E18">
        <w:rPr>
          <w:rFonts w:ascii="Times New Roman" w:eastAsia="Times New Roman" w:hAnsi="Times New Roman" w:cs="Times New Roman"/>
          <w:sz w:val="24"/>
          <w:szCs w:val="24"/>
          <w:lang w:eastAsia="pl-PL"/>
        </w:rPr>
        <w:t xml:space="preserve"> dnia 22 grudnia 2015 r. o zasadach uznawania kwalifikacji zawodowych nabytych w państwach członkowskich Unii Europejskiej (Dz. U. z 2016r., poz. 65).</w:t>
      </w:r>
    </w:p>
    <w:p w:rsidR="00A3689D" w:rsidRPr="00511E18" w:rsidRDefault="00A3689D" w:rsidP="00A3689D">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3689D" w:rsidRPr="00511E18" w:rsidRDefault="00A3689D" w:rsidP="00A3689D">
      <w:pPr>
        <w:contextualSpacing/>
        <w:jc w:val="both"/>
        <w:rPr>
          <w:rFonts w:ascii="Times New Roman" w:eastAsia="Times New Roman" w:hAnsi="Times New Roman" w:cs="Times New Roman"/>
          <w:sz w:val="24"/>
          <w:szCs w:val="24"/>
          <w:lang w:eastAsia="pl-PL"/>
        </w:rPr>
      </w:pPr>
      <w:r w:rsidRPr="00511E18">
        <w:rPr>
          <w:rFonts w:ascii="Times New Roman" w:eastAsia="Times New Roman" w:hAnsi="Times New Roman" w:cs="Times New Roman"/>
          <w:sz w:val="24"/>
          <w:szCs w:val="24"/>
          <w:lang w:eastAsia="pl-PL"/>
        </w:rPr>
        <w:t xml:space="preserve">Zamawiający dopuszcza możliwość uznania uprawnień wynikających z innych niż </w:t>
      </w:r>
      <w:r w:rsidRPr="00511E18">
        <w:rPr>
          <w:rFonts w:ascii="Times New Roman" w:eastAsia="Times New Roman" w:hAnsi="Times New Roman"/>
          <w:sz w:val="24"/>
          <w:szCs w:val="24"/>
          <w:lang w:eastAsia="pl-PL"/>
        </w:rPr>
        <w:t xml:space="preserve">krajowe przepisów, które potwierdzą spełnianie warunku dotyczącego dysponowania osobami zdolnymi do wykonania zamówienia. W celu spełniania przez Wykonawcę ww. warunku złoży zgodnie z załącznikiem Nr 6a do SIWZ wykaz osób, które będą uczestniczyć w wykonywaniu zamówienia, o których mowa powyżej </w:t>
      </w:r>
      <w:r w:rsidRPr="00511E18">
        <w:rPr>
          <w:rFonts w:ascii="Times New Roman" w:eastAsia="Times New Roman" w:hAnsi="Times New Roman"/>
          <w:sz w:val="24"/>
          <w:szCs w:val="24"/>
        </w:rPr>
        <w:t>wraz z informacjami na temat ich kwalifikacji zawodowych, doświadczenia i wykształcenia niezbędnych do wykonania zamówienia, a także zakresu wykonywanych przez nie czynności, oraz informacją o podstawie do dysponowania tymi osobami.</w:t>
      </w:r>
      <w:r w:rsidRPr="00511E18">
        <w:rPr>
          <w:rFonts w:ascii="Times New Roman" w:eastAsia="Times New Roman" w:hAnsi="Times New Roman"/>
          <w:sz w:val="24"/>
          <w:szCs w:val="24"/>
          <w:lang w:eastAsia="pl-PL"/>
        </w:rPr>
        <w:t xml:space="preserve"> </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3689D" w:rsidRPr="00B84909" w:rsidRDefault="00A3689D" w:rsidP="00A368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Ocena spełniania warunków udziału w postępowaniu zostanie dokonana na podstawie dokumentów i oświadczeń złożonych przez wykonawcę, na zasadzie SPEŁNIA/NIE SPEŁNIA. </w:t>
      </w:r>
    </w:p>
    <w:p w:rsidR="00A3689D" w:rsidRPr="00B84909" w:rsidRDefault="00A3689D" w:rsidP="00A368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3689D" w:rsidRPr="00B84909" w:rsidRDefault="00A3689D" w:rsidP="00A368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8.3 Zamawiający może, na każdym etapie postępowania uznać, że Wykonawca nie posiada </w:t>
      </w:r>
    </w:p>
    <w:p w:rsidR="00A3689D" w:rsidRPr="00B84909" w:rsidRDefault="00A3689D" w:rsidP="00A3689D">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wymaganych zdolności, jeżeli zaangażowanie zasob</w:t>
      </w:r>
      <w:r>
        <w:rPr>
          <w:rFonts w:ascii="Times New Roman" w:eastAsia="Times New Roman" w:hAnsi="Times New Roman" w:cs="Times New Roman"/>
          <w:color w:val="000000"/>
          <w:sz w:val="24"/>
          <w:szCs w:val="24"/>
          <w:lang w:eastAsia="pl-PL"/>
        </w:rPr>
        <w:t>ów technicznych lub zawodowych W</w:t>
      </w:r>
      <w:r w:rsidRPr="00B84909">
        <w:rPr>
          <w:rFonts w:ascii="Times New Roman" w:eastAsia="Times New Roman" w:hAnsi="Times New Roman" w:cs="Times New Roman"/>
          <w:color w:val="000000"/>
          <w:sz w:val="24"/>
          <w:szCs w:val="24"/>
          <w:lang w:eastAsia="pl-PL"/>
        </w:rPr>
        <w:t xml:space="preserve">ykonawcy w inne przedsięwzięcia gospodarcze wykonawcy może mieć negatywny wpływ na realizację zamówienia (art. 22d ust. 2 ustawy </w:t>
      </w:r>
      <w:proofErr w:type="spellStart"/>
      <w:r w:rsidRPr="00B84909">
        <w:rPr>
          <w:rFonts w:ascii="Times New Roman" w:eastAsia="Times New Roman" w:hAnsi="Times New Roman" w:cs="Times New Roman"/>
          <w:color w:val="000000"/>
          <w:sz w:val="24"/>
          <w:szCs w:val="24"/>
          <w:lang w:eastAsia="pl-PL"/>
        </w:rPr>
        <w:t>Pzp</w:t>
      </w:r>
      <w:proofErr w:type="spellEnd"/>
      <w:r w:rsidRPr="00B84909">
        <w:rPr>
          <w:rFonts w:ascii="Times New Roman" w:eastAsia="Times New Roman" w:hAnsi="Times New Roman" w:cs="Times New Roman"/>
          <w:color w:val="000000"/>
          <w:sz w:val="24"/>
          <w:szCs w:val="24"/>
          <w:lang w:eastAsia="pl-PL"/>
        </w:rPr>
        <w:t xml:space="preserve">). </w:t>
      </w:r>
    </w:p>
    <w:p w:rsidR="00A3689D" w:rsidRPr="00B84909" w:rsidRDefault="00A3689D" w:rsidP="00A368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8.4. Jeżeli jest to niezbędne do zapewnienia odpowiedniego przebiegu postępowania o udzielenie </w:t>
      </w:r>
    </w:p>
    <w:p w:rsidR="00A3689D" w:rsidRPr="00B84909" w:rsidRDefault="00A3689D" w:rsidP="00A3689D">
      <w:pPr>
        <w:widowControl w:val="0"/>
        <w:autoSpaceDE w:val="0"/>
        <w:autoSpaceDN w:val="0"/>
        <w:adjustRightInd w:val="0"/>
        <w:spacing w:after="0" w:line="240" w:lineRule="auto"/>
        <w:ind w:left="420"/>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Pr="00B84909">
        <w:rPr>
          <w:rFonts w:ascii="Times New Roman" w:eastAsia="Times New Roman" w:hAnsi="Times New Roman" w:cs="Times New Roman"/>
          <w:color w:val="000000"/>
          <w:sz w:val="24"/>
          <w:szCs w:val="24"/>
          <w:lang w:eastAsia="pl-PL"/>
        </w:rPr>
        <w:t>Pzp</w:t>
      </w:r>
      <w:proofErr w:type="spellEnd"/>
      <w:r w:rsidRPr="00B84909">
        <w:rPr>
          <w:rFonts w:ascii="Times New Roman" w:eastAsia="Times New Roman" w:hAnsi="Times New Roman" w:cs="Times New Roman"/>
          <w:color w:val="000000"/>
          <w:sz w:val="24"/>
          <w:szCs w:val="24"/>
          <w:lang w:eastAsia="pl-PL"/>
        </w:rPr>
        <w:t>).</w:t>
      </w:r>
    </w:p>
    <w:p w:rsidR="00A3689D" w:rsidRPr="00B84909" w:rsidRDefault="00A3689D" w:rsidP="00A3689D">
      <w:pPr>
        <w:widowControl w:val="0"/>
        <w:numPr>
          <w:ilvl w:val="1"/>
          <w:numId w:val="23"/>
        </w:num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B84909">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w:t>
      </w:r>
      <w:r w:rsidRPr="00B84909">
        <w:rPr>
          <w:rFonts w:ascii="Times New Roman" w:eastAsia="Times New Roman" w:hAnsi="Times New Roman" w:cs="Times New Roman"/>
          <w:color w:val="000000"/>
          <w:sz w:val="24"/>
          <w:szCs w:val="24"/>
          <w:lang w:eastAsia="pl-PL"/>
        </w:rPr>
        <w:t xml:space="preserve"> zamawiającemu, że realizując zamówienie będzie dysponował niezbędnymi zasobami tych podmiotów, w szczególności przedstawiając zobowiązanie tych podmiotów do oddania mu do dyspozycji niezbędnych zasobów na potrzeby realizacji zamówienia. </w:t>
      </w:r>
      <w:r w:rsidRPr="00B84909">
        <w:rPr>
          <w:rFonts w:ascii="Times New Roman" w:eastAsia="Times New Roman" w:hAnsi="Times New Roman" w:cs="Times New Roman"/>
          <w:color w:val="FF0000"/>
          <w:sz w:val="24"/>
          <w:szCs w:val="24"/>
          <w:lang w:eastAsia="pl-PL"/>
        </w:rPr>
        <w:t xml:space="preserve"> </w:t>
      </w:r>
      <w:r w:rsidRPr="00B84909">
        <w:rPr>
          <w:rFonts w:ascii="Times New Roman" w:eastAsia="Times New Roman" w:hAnsi="Times New Roman" w:cs="Times New Roman"/>
          <w:b/>
          <w:color w:val="000000"/>
          <w:sz w:val="24"/>
          <w:szCs w:val="24"/>
          <w:lang w:eastAsia="pl-PL"/>
        </w:rPr>
        <w:t>W odniesieniu do warunków dotyczących wykształcenia, kwalifikacji zawodowych lub doświadczenia, wykonawcy mogą polegać na zdolnościach innych podmiotów,</w:t>
      </w:r>
      <w:r w:rsidRPr="00B84909">
        <w:rPr>
          <w:rFonts w:ascii="Times New Roman" w:eastAsia="Times New Roman" w:hAnsi="Times New Roman" w:cs="Times New Roman"/>
          <w:color w:val="000000"/>
          <w:sz w:val="24"/>
          <w:szCs w:val="24"/>
          <w:lang w:eastAsia="pl-PL"/>
        </w:rPr>
        <w:t xml:space="preserve"> </w:t>
      </w:r>
      <w:r w:rsidRPr="00B84909">
        <w:rPr>
          <w:rFonts w:ascii="Times New Roman" w:eastAsia="Times New Roman" w:hAnsi="Times New Roman" w:cs="Times New Roman"/>
          <w:b/>
          <w:color w:val="000000"/>
          <w:sz w:val="24"/>
          <w:szCs w:val="24"/>
          <w:lang w:eastAsia="pl-PL"/>
        </w:rPr>
        <w:t xml:space="preserve">jeśli podmioty te </w:t>
      </w:r>
      <w:r w:rsidR="00DF282D">
        <w:rPr>
          <w:rFonts w:ascii="Times New Roman" w:eastAsia="Times New Roman" w:hAnsi="Times New Roman" w:cs="Times New Roman"/>
          <w:b/>
          <w:color w:val="000000"/>
          <w:sz w:val="24"/>
          <w:szCs w:val="24"/>
          <w:u w:val="single"/>
          <w:lang w:eastAsia="pl-PL"/>
        </w:rPr>
        <w:t>zrealizują</w:t>
      </w:r>
      <w:r w:rsidRPr="00B84909">
        <w:rPr>
          <w:rFonts w:ascii="Times New Roman" w:eastAsia="Times New Roman" w:hAnsi="Times New Roman" w:cs="Times New Roman"/>
          <w:b/>
          <w:color w:val="000000"/>
          <w:sz w:val="24"/>
          <w:szCs w:val="24"/>
          <w:u w:val="single"/>
          <w:lang w:eastAsia="pl-PL"/>
        </w:rPr>
        <w:t xml:space="preserve"> roboty budowlane</w:t>
      </w:r>
      <w:r w:rsidRPr="00B84909">
        <w:rPr>
          <w:rFonts w:ascii="Times New Roman" w:eastAsia="Times New Roman" w:hAnsi="Times New Roman" w:cs="Times New Roman"/>
          <w:b/>
          <w:color w:val="000000"/>
          <w:sz w:val="24"/>
          <w:szCs w:val="24"/>
          <w:lang w:eastAsia="pl-PL"/>
        </w:rPr>
        <w:t>, do realizacji których te zdolności są wymagane</w:t>
      </w:r>
      <w:r w:rsidRPr="00B84909">
        <w:rPr>
          <w:rFonts w:ascii="Times New Roman" w:eastAsia="Times New Roman" w:hAnsi="Times New Roman" w:cs="Times New Roman"/>
          <w:color w:val="000000"/>
          <w:sz w:val="24"/>
          <w:szCs w:val="24"/>
          <w:lang w:eastAsia="pl-PL"/>
        </w:rPr>
        <w:t xml:space="preserve">. </w:t>
      </w:r>
    </w:p>
    <w:p w:rsidR="00A3689D" w:rsidRPr="00B84909" w:rsidRDefault="00A3689D" w:rsidP="00A3689D">
      <w:pPr>
        <w:widowControl w:val="0"/>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Wykonawca, który polega na sytuacji finansowej lub ekonomicznej innych podmiotów, odpowiada solidarnie z podmiotem, który zobowiązał się do udostępnien</w:t>
      </w:r>
      <w:r>
        <w:rPr>
          <w:rFonts w:ascii="Times New Roman" w:eastAsia="Times New Roman" w:hAnsi="Times New Roman" w:cs="Times New Roman"/>
          <w:color w:val="000000"/>
          <w:sz w:val="24"/>
          <w:szCs w:val="24"/>
          <w:lang w:eastAsia="pl-PL"/>
        </w:rPr>
        <w:t>ia zasobów, za szkodę poniesioną</w:t>
      </w:r>
      <w:r w:rsidRPr="00B84909">
        <w:rPr>
          <w:rFonts w:ascii="Times New Roman" w:eastAsia="Times New Roman" w:hAnsi="Times New Roman" w:cs="Times New Roman"/>
          <w:color w:val="000000"/>
          <w:sz w:val="24"/>
          <w:szCs w:val="24"/>
          <w:lang w:eastAsia="pl-PL"/>
        </w:rPr>
        <w:t xml:space="preserve"> przez zamawiającego powstałą wskutek nieudostępnienia tych zasobów chyba, że za nieudostępnienie zasobów nie ponosi winy.</w:t>
      </w:r>
    </w:p>
    <w:p w:rsidR="00A3689D" w:rsidRPr="00B84909" w:rsidRDefault="00A3689D" w:rsidP="00A3689D">
      <w:pPr>
        <w:widowControl w:val="0"/>
        <w:numPr>
          <w:ilvl w:val="1"/>
          <w:numId w:val="23"/>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b/>
          <w:sz w:val="24"/>
          <w:szCs w:val="24"/>
          <w:lang w:eastAsia="pl-PL"/>
        </w:rPr>
        <w:t xml:space="preserve">O udzielenie zamówienia mogą ubiegać się wykonawcy, którzy nie podlegają wykluczeniu z </w:t>
      </w:r>
      <w:r w:rsidRPr="00B84909">
        <w:rPr>
          <w:rFonts w:ascii="Times New Roman" w:eastAsia="Times New Roman" w:hAnsi="Times New Roman" w:cs="Times New Roman"/>
          <w:b/>
          <w:sz w:val="24"/>
          <w:szCs w:val="24"/>
          <w:lang w:eastAsia="pl-PL"/>
        </w:rPr>
        <w:lastRenderedPageBreak/>
        <w:t>postępowania o udzielenie zamówienia publicznego:</w:t>
      </w:r>
    </w:p>
    <w:p w:rsidR="00A3689D" w:rsidRPr="00B84909" w:rsidRDefault="00A3689D" w:rsidP="00A3689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na podstawie art. 24 ust. 1 ustawy Prawo zamówień publicznych,</w:t>
      </w:r>
    </w:p>
    <w:p w:rsidR="00A3689D" w:rsidRPr="00B84909" w:rsidRDefault="00A3689D" w:rsidP="00A3689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
          <w:sz w:val="24"/>
          <w:szCs w:val="24"/>
          <w:lang w:eastAsia="pl-PL"/>
        </w:rPr>
        <w:t>na podstawie art. 24 ust. 5 pkt 1 ustawy Prawo zamówień</w:t>
      </w:r>
      <w:r>
        <w:rPr>
          <w:rFonts w:ascii="Times New Roman" w:eastAsia="Times New Roman" w:hAnsi="Times New Roman" w:cs="Times New Roman"/>
          <w:b/>
          <w:sz w:val="24"/>
          <w:szCs w:val="24"/>
          <w:lang w:eastAsia="pl-PL"/>
        </w:rPr>
        <w:t xml:space="preserve"> </w:t>
      </w:r>
      <w:r w:rsidRPr="00B150D8">
        <w:rPr>
          <w:rFonts w:ascii="Times New Roman" w:eastAsia="Times New Roman" w:hAnsi="Times New Roman" w:cs="Times New Roman"/>
          <w:b/>
          <w:sz w:val="24"/>
          <w:szCs w:val="24"/>
          <w:lang w:eastAsia="pl-PL"/>
        </w:rPr>
        <w:t>publicznych</w:t>
      </w:r>
      <w:r w:rsidRPr="00B84909">
        <w:rPr>
          <w:rFonts w:ascii="Times New Roman" w:eastAsia="Times New Roman" w:hAnsi="Times New Roman" w:cs="Times New Roman"/>
          <w:sz w:val="24"/>
          <w:szCs w:val="24"/>
          <w:lang w:eastAsia="pl-PL"/>
        </w:rPr>
        <w:t>, zgodnie z którym zamawiający wyklucza z postępowania wykonawcę, w stosunku do którego otwarto likwidację, w zatwierdzonym przez sąd</w:t>
      </w:r>
      <w:r w:rsidRPr="00B84909">
        <w:rPr>
          <w:rFonts w:ascii="Times New Roman" w:eastAsia="Times New Roman" w:hAnsi="Times New Roman" w:cs="Times New Roman"/>
          <w:color w:val="000000"/>
          <w:sz w:val="24"/>
          <w:szCs w:val="24"/>
          <w:lang w:eastAsia="pl-PL"/>
        </w:rPr>
        <w:t xml:space="preserve"> układzie w postępowaniu restrukturyzacyjnym jest przewidziane zaspokojenie wierzycieli przez likwidację jego majątku lub sąd zarządził likwidację jego majątku w trybie </w:t>
      </w:r>
      <w:hyperlink r:id="rId8" w:anchor="/dokument/18208902#art%28332%29ust%281%29" w:history="1">
        <w:r w:rsidRPr="00B84909">
          <w:rPr>
            <w:rFonts w:ascii="Times New Roman" w:eastAsia="Times New Roman" w:hAnsi="Times New Roman" w:cs="Times New Roman"/>
            <w:sz w:val="24"/>
            <w:szCs w:val="24"/>
            <w:lang w:eastAsia="pl-PL"/>
          </w:rPr>
          <w:t>art. 332 ust. 1</w:t>
        </w:r>
      </w:hyperlink>
      <w:r w:rsidRPr="00B84909">
        <w:rPr>
          <w:rFonts w:ascii="Times New Roman" w:eastAsia="Times New Roman" w:hAnsi="Times New Roman" w:cs="Times New Roman"/>
          <w:sz w:val="24"/>
          <w:szCs w:val="24"/>
          <w:lang w:eastAsia="pl-PL"/>
        </w:rPr>
        <w:t xml:space="preserve"> ustaw</w:t>
      </w:r>
      <w:r w:rsidRPr="00B84909">
        <w:rPr>
          <w:rFonts w:ascii="Times New Roman" w:eastAsia="Times New Roman" w:hAnsi="Times New Roman" w:cs="Times New Roman"/>
          <w:color w:val="000000"/>
          <w:sz w:val="24"/>
          <w:szCs w:val="24"/>
          <w:lang w:eastAsia="pl-PL"/>
        </w:rPr>
        <w:t xml:space="preserve">y z dnia 15 maja 2015r. - Prawo restrukturyzacyjne (Dz. U. </w:t>
      </w:r>
      <w:r w:rsidR="00DF282D">
        <w:rPr>
          <w:rFonts w:ascii="Times New Roman" w:eastAsia="Times New Roman" w:hAnsi="Times New Roman" w:cs="Times New Roman"/>
          <w:color w:val="000000"/>
          <w:sz w:val="24"/>
          <w:szCs w:val="24"/>
          <w:lang w:eastAsia="pl-PL"/>
        </w:rPr>
        <w:t>z 2017r., poz.1508</w:t>
      </w:r>
      <w:r w:rsidRPr="00B84909">
        <w:rPr>
          <w:rFonts w:ascii="Times New Roman" w:eastAsia="Times New Roman" w:hAnsi="Times New Roman" w:cs="Times New Roman"/>
          <w:color w:val="000000"/>
          <w:sz w:val="24"/>
          <w:szCs w:val="24"/>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dokument/17021464#art%28366%29ust%281%29" w:history="1">
        <w:r w:rsidRPr="00B84909">
          <w:rPr>
            <w:rFonts w:ascii="Times New Roman" w:eastAsia="Times New Roman" w:hAnsi="Times New Roman" w:cs="Times New Roman"/>
            <w:sz w:val="24"/>
            <w:szCs w:val="24"/>
            <w:lang w:eastAsia="pl-PL"/>
          </w:rPr>
          <w:t>art. 366 ust. 1</w:t>
        </w:r>
      </w:hyperlink>
      <w:r w:rsidRPr="00B84909">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color w:val="000000"/>
          <w:sz w:val="24"/>
          <w:szCs w:val="24"/>
          <w:lang w:eastAsia="pl-PL"/>
        </w:rPr>
        <w:t>ustawy z dnia 28 lutego 2003r. - P</w:t>
      </w:r>
      <w:r w:rsidR="00DF282D">
        <w:rPr>
          <w:rFonts w:ascii="Times New Roman" w:eastAsia="Times New Roman" w:hAnsi="Times New Roman" w:cs="Times New Roman"/>
          <w:color w:val="000000"/>
          <w:sz w:val="24"/>
          <w:szCs w:val="24"/>
          <w:lang w:eastAsia="pl-PL"/>
        </w:rPr>
        <w:t>rawo upadłościowe (Dz. U. z 2017</w:t>
      </w:r>
      <w:r w:rsidRPr="00B84909">
        <w:rPr>
          <w:rFonts w:ascii="Times New Roman" w:eastAsia="Times New Roman" w:hAnsi="Times New Roman" w:cs="Times New Roman"/>
          <w:color w:val="000000"/>
          <w:sz w:val="24"/>
          <w:szCs w:val="24"/>
          <w:lang w:eastAsia="pl-PL"/>
        </w:rPr>
        <w:t>r.</w:t>
      </w:r>
      <w:r w:rsidR="00DF282D">
        <w:rPr>
          <w:rFonts w:ascii="Times New Roman" w:eastAsia="Times New Roman" w:hAnsi="Times New Roman" w:cs="Times New Roman"/>
          <w:color w:val="000000"/>
          <w:sz w:val="24"/>
          <w:szCs w:val="24"/>
          <w:lang w:eastAsia="pl-PL"/>
        </w:rPr>
        <w:t>,</w:t>
      </w:r>
      <w:r w:rsidRPr="00B84909">
        <w:rPr>
          <w:rFonts w:ascii="Times New Roman" w:eastAsia="Times New Roman" w:hAnsi="Times New Roman" w:cs="Times New Roman"/>
          <w:color w:val="000000"/>
          <w:sz w:val="24"/>
          <w:szCs w:val="24"/>
          <w:lang w:eastAsia="pl-PL"/>
        </w:rPr>
        <w:t xml:space="preserve"> poz. </w:t>
      </w:r>
      <w:r w:rsidR="00DF282D">
        <w:rPr>
          <w:rFonts w:ascii="Times New Roman" w:eastAsia="Times New Roman" w:hAnsi="Times New Roman" w:cs="Times New Roman"/>
          <w:color w:val="000000"/>
          <w:sz w:val="24"/>
          <w:szCs w:val="24"/>
          <w:lang w:eastAsia="pl-PL"/>
        </w:rPr>
        <w:t>2344</w:t>
      </w:r>
      <w:r w:rsidRPr="00B84909">
        <w:rPr>
          <w:rFonts w:ascii="Times New Roman" w:eastAsia="Times New Roman" w:hAnsi="Times New Roman" w:cs="Times New Roman"/>
          <w:color w:val="000000"/>
          <w:sz w:val="24"/>
          <w:szCs w:val="24"/>
          <w:lang w:eastAsia="pl-PL"/>
        </w:rPr>
        <w:t>.).</w:t>
      </w:r>
    </w:p>
    <w:p w:rsidR="00A3689D" w:rsidRPr="00B84909" w:rsidRDefault="00A3689D" w:rsidP="00A3689D">
      <w:pPr>
        <w:widowControl w:val="0"/>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W przypadku polegania na zdolnościach technicznych lub zawodowych lub sytuacji finansowej lub ekonomicznej innego podmiotu, podmiot ten nie może podlegać wykluczeniu z postępowania na podstawie art. 24 ust. 1 i ust. 5 pkt 1  ustawy Prawo zamówień publicznych.</w:t>
      </w:r>
    </w:p>
    <w:p w:rsidR="00A3689D" w:rsidRPr="00B84909" w:rsidRDefault="00A3689D" w:rsidP="00A3689D">
      <w:pPr>
        <w:widowControl w:val="0"/>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 xml:space="preserve">W przypadku wykonawców </w:t>
      </w:r>
      <w:r w:rsidRPr="00B84909">
        <w:rPr>
          <w:rFonts w:ascii="Times New Roman" w:eastAsia="Times New Roman" w:hAnsi="Times New Roman" w:cs="Times New Roman"/>
          <w:sz w:val="24"/>
          <w:szCs w:val="24"/>
          <w:lang w:eastAsia="pl-PL"/>
        </w:rPr>
        <w:t>wspólnie ubiegających się o udzielenie zamówienia, każdy z wykonawców nie może podlegać wykluczeniu z postępowania na podstawie art. 24 ust. 1 i ust. 5 pkt 1 ustawy Prawo zamówień publicznych.</w:t>
      </w:r>
    </w:p>
    <w:p w:rsidR="00A3689D" w:rsidRPr="00B84909" w:rsidRDefault="00A3689D" w:rsidP="00A3689D">
      <w:pPr>
        <w:widowControl w:val="0"/>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Każdy podwykonawca</w:t>
      </w:r>
      <w:r w:rsidRPr="00B84909">
        <w:rPr>
          <w:rFonts w:ascii="Times New Roman" w:eastAsia="Times New Roman" w:hAnsi="Times New Roman" w:cs="Times New Roman"/>
          <w:sz w:val="24"/>
          <w:szCs w:val="24"/>
          <w:lang w:eastAsia="pl-PL"/>
        </w:rPr>
        <w:t xml:space="preserve"> nie może podlegać wykluczeniu z postępowania na podstawie art. 24 ust. 1 i ust. 5 pkt 1 ustawy Prawo zamówień publicznych.</w:t>
      </w:r>
    </w:p>
    <w:p w:rsidR="00A3689D" w:rsidRPr="00B84909" w:rsidRDefault="00A3689D" w:rsidP="00A3689D">
      <w:pPr>
        <w:widowControl w:val="0"/>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A3689D" w:rsidRPr="00B84909" w:rsidRDefault="00A3689D" w:rsidP="00A3689D">
      <w:pPr>
        <w:widowControl w:val="0"/>
        <w:numPr>
          <w:ilvl w:val="1"/>
          <w:numId w:val="2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A3689D" w:rsidRPr="00B84909" w:rsidRDefault="00A3689D" w:rsidP="00A3689D">
      <w:pPr>
        <w:widowControl w:val="0"/>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Ofertę wykonawcy wykluczonego uznaje się za odrzuconą.</w:t>
      </w:r>
    </w:p>
    <w:p w:rsidR="00A3689D" w:rsidRPr="00B84909" w:rsidRDefault="00A3689D" w:rsidP="00A3689D">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p>
    <w:p w:rsidR="00A3689D" w:rsidRPr="00B84909" w:rsidRDefault="00A3689D" w:rsidP="00A3689D">
      <w:pPr>
        <w:keepNext/>
        <w:pBdr>
          <w:top w:val="single" w:sz="4" w:space="1" w:color="auto"/>
          <w:bottom w:val="single" w:sz="4" w:space="1" w:color="auto"/>
        </w:pBdr>
        <w:shd w:val="clear" w:color="auto" w:fill="F3F3F3"/>
        <w:spacing w:before="240" w:after="60" w:line="240" w:lineRule="auto"/>
        <w:jc w:val="both"/>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 xml:space="preserve">9. WYKAZ DOKUMENTÓW POTWIERDZAJĄCYCH SPEŁNIANIE WARUNKÓW UDZIAŁU W POSTĘPOWANIU ORAZ BRAK PODSTAW DO WYKLUCZENIA. </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B84909">
        <w:rPr>
          <w:rFonts w:ascii="Times New Roman" w:eastAsia="Times New Roman" w:hAnsi="Times New Roman" w:cs="Times New Roman"/>
          <w:color w:val="000000"/>
          <w:sz w:val="24"/>
          <w:szCs w:val="24"/>
          <w:u w:val="single"/>
        </w:rPr>
        <w:t xml:space="preserve">Oświadczenia stanowiące </w:t>
      </w:r>
      <w:r w:rsidRPr="00B84909">
        <w:rPr>
          <w:rFonts w:ascii="Times New Roman" w:eastAsia="Times New Roman" w:hAnsi="Times New Roman" w:cs="Times New Roman"/>
          <w:b/>
          <w:color w:val="000000"/>
          <w:sz w:val="24"/>
          <w:szCs w:val="24"/>
          <w:u w:val="single"/>
        </w:rPr>
        <w:t>wstępne potwierdzenie</w:t>
      </w:r>
      <w:r w:rsidRPr="00B84909">
        <w:rPr>
          <w:rFonts w:ascii="Times New Roman" w:eastAsia="Times New Roman" w:hAnsi="Times New Roman" w:cs="Times New Roman"/>
          <w:color w:val="000000"/>
          <w:sz w:val="24"/>
          <w:szCs w:val="24"/>
          <w:u w:val="single"/>
        </w:rPr>
        <w:t>, że wykonawca spełnia warunki udziału w postępowaniu oraz nie podlega wykluczeniu z postępowania.</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3689D" w:rsidRPr="00B84909" w:rsidRDefault="00A3689D" w:rsidP="00A3689D">
      <w:pPr>
        <w:widowControl w:val="0"/>
        <w:numPr>
          <w:ilvl w:val="1"/>
          <w:numId w:val="2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rPr>
        <w:t xml:space="preserve">Wykonawca do oferty </w:t>
      </w:r>
      <w:r w:rsidRPr="00B84909">
        <w:rPr>
          <w:rFonts w:ascii="Times New Roman" w:eastAsia="Times New Roman" w:hAnsi="Times New Roman" w:cs="Times New Roman"/>
          <w:color w:val="000000"/>
          <w:sz w:val="24"/>
          <w:szCs w:val="24"/>
          <w:lang w:eastAsia="pl-PL"/>
        </w:rPr>
        <w:t xml:space="preserve">dołącza aktualne na dzień składania </w:t>
      </w:r>
      <w:r w:rsidR="00DF282D">
        <w:rPr>
          <w:rFonts w:ascii="Times New Roman" w:eastAsia="Times New Roman" w:hAnsi="Times New Roman" w:cs="Times New Roman"/>
          <w:color w:val="000000"/>
          <w:sz w:val="24"/>
          <w:szCs w:val="24"/>
          <w:lang w:eastAsia="pl-PL"/>
        </w:rPr>
        <w:t>ofert oświadczenie, że W</w:t>
      </w:r>
      <w:r w:rsidRPr="00B84909">
        <w:rPr>
          <w:rFonts w:ascii="Times New Roman" w:eastAsia="Times New Roman" w:hAnsi="Times New Roman" w:cs="Times New Roman"/>
          <w:color w:val="000000"/>
          <w:sz w:val="24"/>
          <w:szCs w:val="24"/>
          <w:lang w:eastAsia="pl-PL"/>
        </w:rPr>
        <w:t xml:space="preserve">ykonawca spełnia warunki udziału w postępowaniu, </w:t>
      </w:r>
      <w:r w:rsidRPr="00B84909">
        <w:rPr>
          <w:rFonts w:ascii="Times New Roman" w:eastAsia="Times New Roman" w:hAnsi="Times New Roman" w:cs="Times New Roman"/>
          <w:color w:val="000000"/>
          <w:sz w:val="24"/>
          <w:szCs w:val="24"/>
        </w:rPr>
        <w:t xml:space="preserve">o których mowa w </w:t>
      </w:r>
      <w:r w:rsidRPr="00B84909">
        <w:rPr>
          <w:rFonts w:ascii="Times New Roman" w:eastAsia="Times New Roman" w:hAnsi="Times New Roman" w:cs="Times New Roman"/>
          <w:color w:val="000000"/>
          <w:sz w:val="24"/>
          <w:szCs w:val="24"/>
        </w:rPr>
        <w:br/>
        <w:t>pkt 8.2 SIWZ,</w:t>
      </w:r>
      <w:r w:rsidRPr="00B84909">
        <w:rPr>
          <w:rFonts w:ascii="Times New Roman" w:eastAsia="Times New Roman" w:hAnsi="Times New Roman" w:cs="Times New Roman"/>
          <w:sz w:val="24"/>
          <w:szCs w:val="24"/>
          <w:lang w:eastAsia="pl-PL"/>
        </w:rPr>
        <w:t xml:space="preserve"> </w:t>
      </w:r>
      <w:r w:rsidR="00DF282D">
        <w:rPr>
          <w:rFonts w:ascii="Times New Roman" w:eastAsia="Times New Roman" w:hAnsi="Times New Roman" w:cs="Times New Roman"/>
          <w:color w:val="000000"/>
          <w:sz w:val="24"/>
          <w:szCs w:val="24"/>
        </w:rPr>
        <w:t>w zakresie wskazanym przez Z</w:t>
      </w:r>
      <w:r w:rsidRPr="00B84909">
        <w:rPr>
          <w:rFonts w:ascii="Times New Roman" w:eastAsia="Times New Roman" w:hAnsi="Times New Roman" w:cs="Times New Roman"/>
          <w:color w:val="000000"/>
          <w:sz w:val="24"/>
          <w:szCs w:val="24"/>
        </w:rPr>
        <w:t xml:space="preserve">amawiającego we wzorze stanowiącym </w:t>
      </w:r>
      <w:r w:rsidRPr="00B84909">
        <w:rPr>
          <w:rFonts w:ascii="Times New Roman" w:eastAsia="Times New Roman" w:hAnsi="Times New Roman" w:cs="Times New Roman"/>
          <w:b/>
          <w:color w:val="000000"/>
          <w:sz w:val="24"/>
          <w:szCs w:val="24"/>
        </w:rPr>
        <w:t xml:space="preserve">załącznik </w:t>
      </w:r>
      <w:r w:rsidRPr="00B84909">
        <w:rPr>
          <w:rFonts w:ascii="Times New Roman" w:eastAsia="Times New Roman" w:hAnsi="Times New Roman" w:cs="Times New Roman"/>
          <w:b/>
          <w:color w:val="000000"/>
          <w:sz w:val="24"/>
          <w:szCs w:val="24"/>
        </w:rPr>
        <w:lastRenderedPageBreak/>
        <w:t>nr 3  do SIWZ</w:t>
      </w:r>
      <w:r w:rsidRPr="00B84909">
        <w:rPr>
          <w:rFonts w:ascii="Times New Roman" w:eastAsia="Times New Roman" w:hAnsi="Times New Roman" w:cs="Times New Roman"/>
          <w:color w:val="000000"/>
          <w:sz w:val="24"/>
          <w:szCs w:val="24"/>
        </w:rPr>
        <w:t>.</w:t>
      </w:r>
    </w:p>
    <w:p w:rsidR="00A3689D" w:rsidRPr="00B84909" w:rsidRDefault="00A3689D" w:rsidP="00A3689D">
      <w:pPr>
        <w:widowControl w:val="0"/>
        <w:numPr>
          <w:ilvl w:val="1"/>
          <w:numId w:val="2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rPr>
        <w:t xml:space="preserve">Wykonawca do oferty </w:t>
      </w:r>
      <w:r w:rsidRPr="00B84909">
        <w:rPr>
          <w:rFonts w:ascii="Times New Roman" w:eastAsia="Times New Roman" w:hAnsi="Times New Roman" w:cs="Times New Roman"/>
          <w:color w:val="000000"/>
          <w:sz w:val="24"/>
          <w:szCs w:val="24"/>
          <w:lang w:eastAsia="pl-PL"/>
        </w:rPr>
        <w:t>dołącza aktualne na dzień składania ofert o</w:t>
      </w:r>
      <w:r w:rsidR="00DF282D">
        <w:rPr>
          <w:rFonts w:ascii="Times New Roman" w:eastAsia="Times New Roman" w:hAnsi="Times New Roman" w:cs="Times New Roman"/>
          <w:color w:val="000000"/>
          <w:sz w:val="24"/>
          <w:szCs w:val="24"/>
          <w:lang w:eastAsia="pl-PL"/>
        </w:rPr>
        <w:t>świadczenie, że W</w:t>
      </w:r>
      <w:r w:rsidRPr="00B84909">
        <w:rPr>
          <w:rFonts w:ascii="Times New Roman" w:eastAsia="Times New Roman" w:hAnsi="Times New Roman" w:cs="Times New Roman"/>
          <w:color w:val="000000"/>
          <w:sz w:val="24"/>
          <w:szCs w:val="24"/>
          <w:lang w:eastAsia="pl-PL"/>
        </w:rPr>
        <w:t xml:space="preserve">ykonawca nie podlega wykluczeniu z udziału w postępowaniu, </w:t>
      </w:r>
      <w:r w:rsidR="00DF282D">
        <w:rPr>
          <w:rFonts w:ascii="Times New Roman" w:eastAsia="Times New Roman" w:hAnsi="Times New Roman" w:cs="Times New Roman"/>
          <w:color w:val="000000"/>
          <w:sz w:val="24"/>
          <w:szCs w:val="24"/>
        </w:rPr>
        <w:t>w zakresie wskazanym przez Z</w:t>
      </w:r>
      <w:r w:rsidRPr="00B84909">
        <w:rPr>
          <w:rFonts w:ascii="Times New Roman" w:eastAsia="Times New Roman" w:hAnsi="Times New Roman" w:cs="Times New Roman"/>
          <w:color w:val="000000"/>
          <w:sz w:val="24"/>
          <w:szCs w:val="24"/>
        </w:rPr>
        <w:t xml:space="preserve">amawiającego we wzorze stanowiącym </w:t>
      </w:r>
      <w:r w:rsidRPr="00B84909">
        <w:rPr>
          <w:rFonts w:ascii="Times New Roman" w:eastAsia="Times New Roman" w:hAnsi="Times New Roman" w:cs="Times New Roman"/>
          <w:b/>
          <w:color w:val="000000"/>
          <w:sz w:val="24"/>
          <w:szCs w:val="24"/>
        </w:rPr>
        <w:t>załącznik nr 2 do SIWZ</w:t>
      </w:r>
      <w:r w:rsidRPr="00B84909">
        <w:rPr>
          <w:rFonts w:ascii="Times New Roman" w:eastAsia="Times New Roman" w:hAnsi="Times New Roman" w:cs="Times New Roman"/>
          <w:color w:val="000000"/>
          <w:sz w:val="24"/>
          <w:szCs w:val="24"/>
        </w:rPr>
        <w:t>.</w:t>
      </w:r>
    </w:p>
    <w:p w:rsidR="00A3689D" w:rsidRPr="00B84909" w:rsidRDefault="00A3689D" w:rsidP="00A3689D">
      <w:pPr>
        <w:widowControl w:val="0"/>
        <w:numPr>
          <w:ilvl w:val="1"/>
          <w:numId w:val="2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W przypadku wspólnego ub</w:t>
      </w:r>
      <w:r w:rsidR="00DF282D">
        <w:rPr>
          <w:rFonts w:ascii="Times New Roman" w:eastAsia="Times New Roman" w:hAnsi="Times New Roman" w:cs="Times New Roman"/>
          <w:color w:val="000000"/>
          <w:sz w:val="24"/>
          <w:szCs w:val="24"/>
          <w:lang w:eastAsia="pl-PL"/>
        </w:rPr>
        <w:t>iegania się o zamówienie przez W</w:t>
      </w:r>
      <w:r w:rsidRPr="00B84909">
        <w:rPr>
          <w:rFonts w:ascii="Times New Roman" w:eastAsia="Times New Roman" w:hAnsi="Times New Roman" w:cs="Times New Roman"/>
          <w:color w:val="000000"/>
          <w:sz w:val="24"/>
          <w:szCs w:val="24"/>
          <w:lang w:eastAsia="pl-PL"/>
        </w:rPr>
        <w:t>ykonawców oświadczenia, o którym mowa w pkt 9.</w:t>
      </w:r>
      <w:r w:rsidR="00DF282D">
        <w:rPr>
          <w:rFonts w:ascii="Times New Roman" w:eastAsia="Times New Roman" w:hAnsi="Times New Roman" w:cs="Times New Roman"/>
          <w:color w:val="000000"/>
          <w:sz w:val="24"/>
          <w:szCs w:val="24"/>
          <w:lang w:eastAsia="pl-PL"/>
        </w:rPr>
        <w:t>1 oraz 9.2 SIWZ składa każdy z W</w:t>
      </w:r>
      <w:r w:rsidRPr="00B84909">
        <w:rPr>
          <w:rFonts w:ascii="Times New Roman" w:eastAsia="Times New Roman" w:hAnsi="Times New Roman" w:cs="Times New Roman"/>
          <w:color w:val="000000"/>
          <w:sz w:val="24"/>
          <w:szCs w:val="24"/>
          <w:lang w:eastAsia="pl-PL"/>
        </w:rPr>
        <w:t xml:space="preserve">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A3689D" w:rsidRPr="00B84909" w:rsidRDefault="00A3689D" w:rsidP="00A3689D">
      <w:pPr>
        <w:widowControl w:val="0"/>
        <w:numPr>
          <w:ilvl w:val="1"/>
          <w:numId w:val="2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Wykonawca, który powołuje się na zasoby innych podmiotów na zasadach określonych w art. 22a ustawy Prawo zamówień publicznych zamieszcza informacje o tych podmiotach w oświadczeniach, o którym mowa w pkt 9.1 oraz 9.2 SIWZ.</w:t>
      </w:r>
    </w:p>
    <w:p w:rsidR="00A3689D" w:rsidRPr="00B84909" w:rsidRDefault="00A3689D" w:rsidP="00A3689D">
      <w:pPr>
        <w:widowControl w:val="0"/>
        <w:numPr>
          <w:ilvl w:val="1"/>
          <w:numId w:val="2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Wykonawca, który zamierza powierzyć wykonanie części zamówienia podwykonawcom zamieszcza informacje o tych podmiotach w oświadczeniach,   o którym mowa w pkt 9.1 oraz 9.2 SIWZ.</w:t>
      </w:r>
    </w:p>
    <w:p w:rsidR="00A3689D" w:rsidRPr="00B84909" w:rsidRDefault="00A3689D" w:rsidP="00A3689D">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A3689D" w:rsidRPr="00B84909" w:rsidRDefault="00A3689D" w:rsidP="00A3689D">
      <w:pPr>
        <w:widowControl w:val="0"/>
        <w:tabs>
          <w:tab w:val="left" w:pos="1134"/>
        </w:tabs>
        <w:autoSpaceDE w:val="0"/>
        <w:autoSpaceDN w:val="0"/>
        <w:adjustRightInd w:val="0"/>
        <w:spacing w:after="0" w:line="240" w:lineRule="auto"/>
        <w:ind w:left="1134" w:hanging="1134"/>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UWAGA: Oświadczenia, o których mowa w pkt 9.1 i 9.2 SIWZ należy złożyć  w oryginale.</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B84909">
        <w:rPr>
          <w:rFonts w:ascii="Times New Roman" w:eastAsia="Times New Roman" w:hAnsi="Times New Roman" w:cs="Times New Roman"/>
          <w:color w:val="000000"/>
          <w:sz w:val="24"/>
          <w:szCs w:val="24"/>
          <w:u w:val="single"/>
        </w:rPr>
        <w:t>Dokumenty potwierdzające, że wykonawca spełnia warunki udziału w postępowaniu oraz nie podlega wykluczeniu z postępowania.</w:t>
      </w:r>
    </w:p>
    <w:p w:rsidR="00A3689D" w:rsidRPr="00B84909" w:rsidRDefault="00A3689D" w:rsidP="00A3689D">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A3689D" w:rsidRPr="00B84909" w:rsidRDefault="00A3689D" w:rsidP="00A3689D">
      <w:pPr>
        <w:widowControl w:val="0"/>
        <w:numPr>
          <w:ilvl w:val="1"/>
          <w:numId w:val="2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
          <w:color w:val="000000"/>
          <w:sz w:val="24"/>
          <w:szCs w:val="24"/>
          <w:lang w:eastAsia="pl-PL"/>
        </w:rPr>
        <w:t>Zamawiający wezwie wykonawcę, którego oferta została oceniona, jako najkorzystniejsza do złożenia w wyznaczonym terminie, nie krótszym niż 5 dni, aktualnych na dzień złożenia następujących dokumentów</w:t>
      </w:r>
      <w:r w:rsidRPr="00B84909">
        <w:rPr>
          <w:rFonts w:ascii="Times New Roman" w:eastAsia="Times New Roman" w:hAnsi="Times New Roman" w:cs="Times New Roman"/>
          <w:b/>
          <w:sz w:val="24"/>
          <w:szCs w:val="24"/>
          <w:lang w:eastAsia="pl-PL"/>
        </w:rPr>
        <w:t xml:space="preserve"> potwierdzających spełnianie warunków udziału w postępowaniu oraz brak podstaw do wykluczenia wykonawcy z udziału w postępowaniu</w:t>
      </w:r>
      <w:r w:rsidRPr="00B84909">
        <w:rPr>
          <w:rFonts w:ascii="Times New Roman" w:eastAsia="Times New Roman" w:hAnsi="Times New Roman" w:cs="Times New Roman"/>
          <w:sz w:val="24"/>
          <w:szCs w:val="24"/>
          <w:lang w:eastAsia="pl-PL"/>
        </w:rPr>
        <w:t xml:space="preserve"> z zastrzeżeniem postanowień</w:t>
      </w:r>
      <w:r w:rsidRPr="00B84909">
        <w:rPr>
          <w:rFonts w:ascii="Times New Roman" w:eastAsia="Times New Roman" w:hAnsi="Times New Roman" w:cs="Times New Roman"/>
          <w:color w:val="000000"/>
          <w:sz w:val="24"/>
          <w:szCs w:val="24"/>
          <w:lang w:eastAsia="pl-PL"/>
        </w:rPr>
        <w:t>:</w:t>
      </w:r>
    </w:p>
    <w:p w:rsidR="00A3689D" w:rsidRPr="00B84909" w:rsidRDefault="00A3689D" w:rsidP="00A3689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B84909">
        <w:rPr>
          <w:rFonts w:ascii="Times New Roman" w:eastAsia="Times New Roman" w:hAnsi="Times New Roman" w:cs="Times New Roman"/>
          <w:b/>
          <w:bCs/>
          <w:sz w:val="24"/>
          <w:szCs w:val="24"/>
          <w:lang w:eastAsia="pl-PL"/>
        </w:rPr>
        <w:t>załącznik nr 6 do SIWZ</w:t>
      </w:r>
      <w:r w:rsidRPr="00B84909">
        <w:rPr>
          <w:rFonts w:ascii="Times New Roman" w:eastAsia="Times New Roman" w:hAnsi="Times New Roman" w:cs="Times New Roman"/>
          <w:sz w:val="24"/>
          <w:szCs w:val="24"/>
          <w:lang w:eastAsia="pl-PL"/>
        </w:rPr>
        <w:t>, z załączeniem dowodów określających, czy te roboty budowlane zostały wykonane należycie, przy czym dowodami, o których mowa są referencje bądź inne dokumenty wystawione przez podmiot, na rzecz</w:t>
      </w:r>
      <w:r w:rsidRPr="00B84909">
        <w:rPr>
          <w:rFonts w:ascii="Times New Roman" w:eastAsia="Times New Roman" w:hAnsi="Times New Roman" w:cs="Times New Roman"/>
          <w:color w:val="000000"/>
          <w:sz w:val="24"/>
          <w:szCs w:val="24"/>
          <w:lang w:eastAsia="pl-PL"/>
        </w:rPr>
        <w:t xml:space="preserve"> którego roboty budowlane były wykonywane, a jeżeli z uzasadnionej przyczyny o obiektywnym charakterze wykonawca nie jest w stanie uzyskać tych dokumentów – inne dokumenty,</w:t>
      </w:r>
    </w:p>
    <w:p w:rsidR="00A3689D" w:rsidRPr="00B84909" w:rsidRDefault="00A3689D" w:rsidP="00A3689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color w:val="000000" w:themeColor="text1"/>
          <w:sz w:val="24"/>
          <w:szCs w:val="24"/>
          <w:lang w:eastAsia="pl-PL"/>
        </w:rPr>
        <w:t xml:space="preserve">wykazu osób skierowanych przez wykonawcę do realizacji zamówienia publicznego odpowiedzialnych za kierowanie robotami budowlanymi, wraz z informacjami na temat ich kwalifikacji zawodowych, uprawnień, doświadczenia niezbędnych do wykonania zamówienia, a także zakresu </w:t>
      </w:r>
      <w:r w:rsidRPr="00B84909">
        <w:rPr>
          <w:rFonts w:ascii="Times New Roman" w:eastAsia="Times New Roman" w:hAnsi="Times New Roman" w:cs="Times New Roman"/>
          <w:bCs/>
          <w:sz w:val="24"/>
          <w:szCs w:val="24"/>
          <w:lang w:eastAsia="pl-PL"/>
        </w:rPr>
        <w:t xml:space="preserve">wykonywanych przez nich czynności, oraz informacją o podstawie do dysponowania tymi osobami – wzór wykazu stanowi </w:t>
      </w:r>
      <w:r w:rsidRPr="00B84909">
        <w:rPr>
          <w:rFonts w:ascii="Times New Roman" w:eastAsia="Times New Roman" w:hAnsi="Times New Roman" w:cs="Times New Roman"/>
          <w:b/>
          <w:bCs/>
          <w:sz w:val="24"/>
          <w:szCs w:val="24"/>
          <w:lang w:eastAsia="pl-PL"/>
        </w:rPr>
        <w:t>załącznik nr 6a do</w:t>
      </w:r>
      <w:r w:rsidRPr="00B84909">
        <w:rPr>
          <w:rFonts w:ascii="Times New Roman" w:eastAsia="Times New Roman" w:hAnsi="Times New Roman" w:cs="Times New Roman"/>
          <w:b/>
          <w:bCs/>
          <w:color w:val="000000" w:themeColor="text1"/>
          <w:sz w:val="24"/>
          <w:szCs w:val="24"/>
          <w:lang w:eastAsia="pl-PL"/>
        </w:rPr>
        <w:t xml:space="preserve"> SIWZ, </w:t>
      </w:r>
    </w:p>
    <w:p w:rsidR="00A3689D" w:rsidRPr="00B84909" w:rsidRDefault="00A3689D" w:rsidP="00A3689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p>
    <w:p w:rsidR="00A3689D" w:rsidRPr="00B84909" w:rsidRDefault="00A3689D" w:rsidP="00A3689D">
      <w:pPr>
        <w:widowControl w:val="0"/>
        <w:autoSpaceDE w:val="0"/>
        <w:autoSpaceDN w:val="0"/>
        <w:adjustRightInd w:val="0"/>
        <w:spacing w:after="0" w:line="240" w:lineRule="auto"/>
        <w:ind w:left="1069"/>
        <w:jc w:val="both"/>
        <w:rPr>
          <w:rFonts w:ascii="Times New Roman" w:eastAsia="Times New Roman" w:hAnsi="Times New Roman" w:cs="Times New Roman"/>
          <w:sz w:val="24"/>
          <w:szCs w:val="24"/>
          <w:lang w:eastAsia="pl-PL"/>
        </w:rPr>
      </w:pPr>
    </w:p>
    <w:p w:rsidR="00A3689D" w:rsidRPr="00B84909" w:rsidRDefault="00A3689D" w:rsidP="00A3689D">
      <w:pPr>
        <w:widowControl w:val="0"/>
        <w:tabs>
          <w:tab w:val="left" w:pos="1134"/>
        </w:tabs>
        <w:autoSpaceDE w:val="0"/>
        <w:autoSpaceDN w:val="0"/>
        <w:adjustRightInd w:val="0"/>
        <w:spacing w:after="0" w:line="240" w:lineRule="auto"/>
        <w:ind w:left="1134" w:hanging="1134"/>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UWAGA: Dokumenty, o których mowa w pkt 9.6 SIWZ należy złożyć w oryginale lub kopii poświadczonej za zgodność z oryginałem.</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3689D" w:rsidRPr="00B84909" w:rsidRDefault="00A3689D" w:rsidP="00A3689D">
      <w:pPr>
        <w:widowControl w:val="0"/>
        <w:numPr>
          <w:ilvl w:val="1"/>
          <w:numId w:val="24"/>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color w:val="000000"/>
          <w:sz w:val="24"/>
          <w:szCs w:val="24"/>
          <w:lang w:eastAsia="pl-PL"/>
        </w:rPr>
        <w:t>Wykonawca</w:t>
      </w:r>
      <w:r w:rsidRPr="00B84909">
        <w:rPr>
          <w:rFonts w:ascii="Times New Roman" w:eastAsia="Times New Roman" w:hAnsi="Times New Roman" w:cs="Times New Roman"/>
          <w:color w:val="000000"/>
          <w:sz w:val="24"/>
          <w:szCs w:val="24"/>
          <w:lang w:eastAsia="pl-PL"/>
        </w:rPr>
        <w:t xml:space="preserve"> </w:t>
      </w:r>
      <w:r w:rsidRPr="00B84909">
        <w:rPr>
          <w:rFonts w:ascii="Times New Roman" w:eastAsia="Times New Roman" w:hAnsi="Times New Roman" w:cs="Times New Roman"/>
          <w:b/>
          <w:bCs/>
          <w:color w:val="000000"/>
          <w:sz w:val="24"/>
          <w:szCs w:val="24"/>
          <w:lang w:eastAsia="pl-PL"/>
        </w:rPr>
        <w:t xml:space="preserve">w terminie </w:t>
      </w:r>
      <w:r w:rsidRPr="00511E18">
        <w:rPr>
          <w:rFonts w:ascii="Times New Roman" w:eastAsia="Times New Roman" w:hAnsi="Times New Roman" w:cs="Times New Roman"/>
          <w:b/>
          <w:bCs/>
          <w:color w:val="000000"/>
          <w:sz w:val="24"/>
          <w:szCs w:val="24"/>
          <w:u w:val="single"/>
          <w:lang w:eastAsia="pl-PL"/>
        </w:rPr>
        <w:t xml:space="preserve">3 dni </w:t>
      </w:r>
      <w:r w:rsidRPr="00B84909">
        <w:rPr>
          <w:rFonts w:ascii="Times New Roman" w:eastAsia="Times New Roman" w:hAnsi="Times New Roman" w:cs="Times New Roman"/>
          <w:b/>
          <w:bCs/>
          <w:color w:val="000000"/>
          <w:sz w:val="24"/>
          <w:szCs w:val="24"/>
          <w:lang w:eastAsia="pl-PL"/>
        </w:rPr>
        <w:t>od dnia zamieszczenia</w:t>
      </w:r>
      <w:r w:rsidRPr="00B84909">
        <w:rPr>
          <w:rFonts w:ascii="Times New Roman" w:eastAsia="Times New Roman" w:hAnsi="Times New Roman" w:cs="Times New Roman"/>
          <w:bCs/>
          <w:color w:val="000000"/>
          <w:sz w:val="24"/>
          <w:szCs w:val="24"/>
          <w:lang w:eastAsia="pl-PL"/>
        </w:rPr>
        <w:t xml:space="preserve"> </w:t>
      </w:r>
      <w:r w:rsidR="00DF282D">
        <w:rPr>
          <w:rFonts w:ascii="Times New Roman" w:eastAsia="Times New Roman" w:hAnsi="Times New Roman" w:cs="Times New Roman"/>
          <w:b/>
          <w:bCs/>
          <w:color w:val="000000"/>
          <w:sz w:val="24"/>
          <w:szCs w:val="24"/>
          <w:lang w:eastAsia="pl-PL"/>
        </w:rPr>
        <w:t>na stronie internetowej Z</w:t>
      </w:r>
      <w:r w:rsidRPr="00B84909">
        <w:rPr>
          <w:rFonts w:ascii="Times New Roman" w:eastAsia="Times New Roman" w:hAnsi="Times New Roman" w:cs="Times New Roman"/>
          <w:b/>
          <w:bCs/>
          <w:color w:val="000000"/>
          <w:sz w:val="24"/>
          <w:szCs w:val="24"/>
          <w:lang w:eastAsia="pl-PL"/>
        </w:rPr>
        <w:t xml:space="preserve">amawiającego </w:t>
      </w:r>
      <w:r w:rsidRPr="00B84909">
        <w:rPr>
          <w:rFonts w:ascii="Times New Roman" w:eastAsia="Times New Roman" w:hAnsi="Times New Roman" w:cs="Times New Roman"/>
          <w:b/>
          <w:bCs/>
          <w:color w:val="000000"/>
          <w:sz w:val="24"/>
          <w:szCs w:val="24"/>
          <w:lang w:eastAsia="pl-PL"/>
        </w:rPr>
        <w:lastRenderedPageBreak/>
        <w:t xml:space="preserve">informacji, o której mowa </w:t>
      </w:r>
      <w:r w:rsidRPr="00B84909">
        <w:rPr>
          <w:rFonts w:ascii="Times New Roman" w:eastAsia="Times New Roman" w:hAnsi="Times New Roman" w:cs="Times New Roman"/>
          <w:b/>
          <w:bCs/>
          <w:sz w:val="24"/>
          <w:szCs w:val="24"/>
          <w:lang w:eastAsia="pl-PL"/>
        </w:rPr>
        <w:t xml:space="preserve">w art. 86 ust. 5 </w:t>
      </w:r>
      <w:r w:rsidRPr="00B84909">
        <w:rPr>
          <w:rFonts w:ascii="Times New Roman" w:eastAsia="Times New Roman" w:hAnsi="Times New Roman" w:cs="Times New Roman"/>
          <w:b/>
          <w:bCs/>
          <w:color w:val="000000"/>
          <w:sz w:val="24"/>
          <w:szCs w:val="24"/>
          <w:lang w:eastAsia="pl-PL"/>
        </w:rPr>
        <w:t>ustawy</w:t>
      </w:r>
      <w:r w:rsidRPr="00B84909">
        <w:rPr>
          <w:rFonts w:ascii="Times New Roman" w:eastAsia="Times New Roman" w:hAnsi="Times New Roman" w:cs="Times New Roman"/>
          <w:bCs/>
          <w:color w:val="000000"/>
          <w:sz w:val="24"/>
          <w:szCs w:val="24"/>
          <w:lang w:eastAsia="pl-PL"/>
        </w:rPr>
        <w:t xml:space="preserve"> Prawo zamówień publicznych,</w:t>
      </w:r>
      <w:r w:rsidRPr="00B84909">
        <w:rPr>
          <w:rFonts w:ascii="Times New Roman" w:eastAsia="Times New Roman" w:hAnsi="Times New Roman" w:cs="Times New Roman"/>
          <w:color w:val="000000"/>
          <w:sz w:val="24"/>
          <w:szCs w:val="24"/>
          <w:lang w:eastAsia="pl-PL"/>
        </w:rPr>
        <w:t xml:space="preserve"> </w:t>
      </w:r>
      <w:r w:rsidRPr="00B84909">
        <w:rPr>
          <w:rFonts w:ascii="Times New Roman" w:eastAsia="Times New Roman" w:hAnsi="Times New Roman" w:cs="Times New Roman"/>
          <w:bCs/>
          <w:color w:val="000000"/>
          <w:sz w:val="24"/>
          <w:szCs w:val="24"/>
          <w:lang w:eastAsia="pl-PL"/>
        </w:rPr>
        <w:t xml:space="preserve">jest zobowiązany przekazać zamawiającemu </w:t>
      </w:r>
      <w:r w:rsidRPr="00B84909">
        <w:rPr>
          <w:rFonts w:ascii="Times New Roman" w:eastAsia="Times New Roman" w:hAnsi="Times New Roman" w:cs="Times New Roman"/>
          <w:b/>
          <w:bCs/>
          <w:color w:val="000000"/>
          <w:sz w:val="24"/>
          <w:szCs w:val="24"/>
          <w:lang w:eastAsia="pl-PL"/>
        </w:rPr>
        <w:t>oświadczenie o przynależności lub braku przynależności do tej samej grupy kapitałowej</w:t>
      </w:r>
      <w:r w:rsidRPr="00B84909">
        <w:rPr>
          <w:rFonts w:ascii="Times New Roman" w:eastAsia="Times New Roman" w:hAnsi="Times New Roman" w:cs="Times New Roman"/>
          <w:bCs/>
          <w:color w:val="000000"/>
          <w:sz w:val="24"/>
          <w:szCs w:val="24"/>
          <w:lang w:eastAsia="pl-PL"/>
        </w:rPr>
        <w:t xml:space="preserve">, o której mowa w art. 24 ust. 1 pkt 23 ustawy Prawo zamówień publicznych – wzór oświadczenia stanowi </w:t>
      </w:r>
      <w:r w:rsidRPr="00B84909">
        <w:rPr>
          <w:rFonts w:ascii="Times New Roman" w:eastAsia="Times New Roman" w:hAnsi="Times New Roman" w:cs="Times New Roman"/>
          <w:b/>
          <w:bCs/>
          <w:color w:val="000000"/>
          <w:sz w:val="24"/>
          <w:szCs w:val="24"/>
          <w:lang w:eastAsia="pl-PL"/>
        </w:rPr>
        <w:t>załącznik nr 4 do SIWZ</w:t>
      </w:r>
      <w:r w:rsidRPr="00B84909">
        <w:rPr>
          <w:rFonts w:ascii="Times New Roman" w:eastAsia="Times New Roman" w:hAnsi="Times New Roman" w:cs="Times New Roman"/>
          <w:bCs/>
          <w:color w:val="000000"/>
          <w:sz w:val="24"/>
          <w:szCs w:val="24"/>
          <w:lang w:eastAsia="pl-PL"/>
        </w:rPr>
        <w:t>.</w:t>
      </w:r>
      <w:r w:rsidRPr="00B84909">
        <w:rPr>
          <w:rFonts w:ascii="Times New Roman" w:eastAsia="Times New Roman" w:hAnsi="Times New Roman" w:cs="Times New Roman"/>
          <w:b/>
          <w:sz w:val="24"/>
          <w:szCs w:val="24"/>
          <w:lang w:eastAsia="pl-PL"/>
        </w:rPr>
        <w:t xml:space="preserve"> </w:t>
      </w:r>
      <w:r w:rsidRPr="00B84909">
        <w:rPr>
          <w:rFonts w:ascii="Times New Roman" w:eastAsia="Times New Roman" w:hAnsi="Times New Roman" w:cs="Times New Roman"/>
          <w:bCs/>
          <w:color w:val="000000"/>
          <w:sz w:val="24"/>
          <w:szCs w:val="24"/>
          <w:lang w:eastAsia="pl-PL"/>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00DF282D">
        <w:rPr>
          <w:rFonts w:ascii="Times New Roman" w:eastAsia="Times New Roman" w:hAnsi="Times New Roman" w:cs="Times New Roman"/>
          <w:bCs/>
          <w:sz w:val="24"/>
          <w:szCs w:val="24"/>
          <w:u w:val="single"/>
          <w:lang w:eastAsia="pl-PL"/>
        </w:rPr>
        <w:t>Obowiązek ten w pełni obciąża W</w:t>
      </w:r>
      <w:r w:rsidRPr="00B84909">
        <w:rPr>
          <w:rFonts w:ascii="Times New Roman" w:eastAsia="Times New Roman" w:hAnsi="Times New Roman" w:cs="Times New Roman"/>
          <w:bCs/>
          <w:sz w:val="24"/>
          <w:szCs w:val="24"/>
          <w:u w:val="single"/>
          <w:lang w:eastAsia="pl-PL"/>
        </w:rPr>
        <w:t>ykonawcę</w:t>
      </w:r>
      <w:r w:rsidRPr="00B84909">
        <w:rPr>
          <w:rFonts w:ascii="Times New Roman" w:eastAsia="Times New Roman" w:hAnsi="Times New Roman" w:cs="Times New Roman"/>
          <w:bCs/>
          <w:sz w:val="24"/>
          <w:szCs w:val="24"/>
          <w:lang w:eastAsia="pl-PL"/>
        </w:rPr>
        <w:t>.</w:t>
      </w:r>
    </w:p>
    <w:p w:rsidR="00A3689D" w:rsidRPr="00B84909" w:rsidRDefault="00A3689D" w:rsidP="00A3689D">
      <w:pPr>
        <w:widowControl w:val="0"/>
        <w:tabs>
          <w:tab w:val="left" w:pos="1134"/>
        </w:tabs>
        <w:autoSpaceDE w:val="0"/>
        <w:autoSpaceDN w:val="0"/>
        <w:adjustRightInd w:val="0"/>
        <w:spacing w:after="0" w:line="240" w:lineRule="auto"/>
        <w:ind w:left="1134" w:hanging="1134"/>
        <w:jc w:val="both"/>
        <w:rPr>
          <w:rFonts w:ascii="Times New Roman" w:eastAsia="Times New Roman" w:hAnsi="Times New Roman" w:cs="Times New Roman"/>
          <w:b/>
          <w:sz w:val="24"/>
          <w:szCs w:val="24"/>
          <w:lang w:eastAsia="pl-PL"/>
        </w:rPr>
      </w:pPr>
    </w:p>
    <w:p w:rsidR="00A3689D" w:rsidRPr="00B84909" w:rsidRDefault="00A3689D" w:rsidP="00A3689D">
      <w:pPr>
        <w:widowControl w:val="0"/>
        <w:tabs>
          <w:tab w:val="left" w:pos="1134"/>
        </w:tabs>
        <w:autoSpaceDE w:val="0"/>
        <w:autoSpaceDN w:val="0"/>
        <w:adjustRightInd w:val="0"/>
        <w:spacing w:after="0" w:line="240" w:lineRule="auto"/>
        <w:ind w:left="1134" w:hanging="1134"/>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t>UWAGA: Oświadczenie, o którym mowa w pkt 9.7 SIWZ należy złożyć w oryginale.</w:t>
      </w:r>
    </w:p>
    <w:p w:rsidR="00A3689D" w:rsidRPr="00B84909" w:rsidRDefault="00A3689D" w:rsidP="00A3689D">
      <w:pPr>
        <w:widowControl w:val="0"/>
        <w:autoSpaceDE w:val="0"/>
        <w:autoSpaceDN w:val="0"/>
        <w:adjustRightInd w:val="0"/>
        <w:spacing w:after="0" w:line="240" w:lineRule="auto"/>
        <w:ind w:left="1069"/>
        <w:jc w:val="both"/>
        <w:rPr>
          <w:rFonts w:ascii="Times New Roman" w:eastAsia="Times New Roman" w:hAnsi="Times New Roman" w:cs="Times New Roman"/>
          <w:b/>
          <w:i/>
          <w:color w:val="000000"/>
          <w:sz w:val="24"/>
          <w:szCs w:val="24"/>
          <w:lang w:eastAsia="pl-PL"/>
        </w:rPr>
      </w:pPr>
    </w:p>
    <w:p w:rsidR="00A3689D" w:rsidRPr="00B84909" w:rsidRDefault="00A3689D" w:rsidP="00A3689D">
      <w:pPr>
        <w:widowControl w:val="0"/>
        <w:numPr>
          <w:ilvl w:val="1"/>
          <w:numId w:val="24"/>
        </w:num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
          <w:color w:val="000000"/>
          <w:sz w:val="24"/>
          <w:szCs w:val="24"/>
          <w:lang w:eastAsia="pl-PL"/>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B84909">
        <w:rPr>
          <w:rFonts w:ascii="Times New Roman" w:eastAsia="Times New Roman" w:hAnsi="Times New Roman" w:cs="Times New Roman"/>
          <w:color w:val="000000"/>
          <w:sz w:val="24"/>
          <w:szCs w:val="24"/>
          <w:lang w:eastAsia="pl-PL"/>
        </w:rPr>
        <w:t xml:space="preserve">. Wykonawca w takiej sytuacji musi udowodnić Zamawiającemu, że realizując zamówienie będzie dysponował niezbędnymi zasobami tych podmiotów, w szczególności przedstawiając </w:t>
      </w:r>
      <w:r w:rsidRPr="00B84909">
        <w:rPr>
          <w:rFonts w:ascii="Times New Roman" w:eastAsia="Times New Roman" w:hAnsi="Times New Roman" w:cs="Times New Roman"/>
          <w:b/>
          <w:color w:val="000000"/>
          <w:sz w:val="24"/>
          <w:szCs w:val="24"/>
          <w:u w:val="single"/>
          <w:lang w:eastAsia="pl-PL"/>
        </w:rPr>
        <w:t>zobowiązanie tych podmiotów do oddania mu do dyspozycji niezbędnych zasobów na potrzeby realizacji zamówienia</w:t>
      </w:r>
      <w:r w:rsidRPr="00B84909">
        <w:rPr>
          <w:rFonts w:ascii="Times New Roman" w:eastAsia="Times New Roman" w:hAnsi="Times New Roman" w:cs="Times New Roman"/>
          <w:color w:val="000000"/>
          <w:sz w:val="24"/>
          <w:szCs w:val="24"/>
          <w:lang w:eastAsia="pl-PL"/>
        </w:rPr>
        <w:t xml:space="preserve"> </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i ust. 5 ustawy </w:t>
      </w:r>
      <w:proofErr w:type="spellStart"/>
      <w:r w:rsidRPr="00B84909">
        <w:rPr>
          <w:rFonts w:ascii="Times New Roman" w:eastAsia="Times New Roman" w:hAnsi="Times New Roman" w:cs="Times New Roman"/>
          <w:color w:val="000000"/>
          <w:sz w:val="24"/>
          <w:szCs w:val="24"/>
          <w:lang w:eastAsia="pl-PL"/>
        </w:rPr>
        <w:t>Pzp</w:t>
      </w:r>
      <w:proofErr w:type="spellEnd"/>
      <w:r w:rsidRPr="00B84909">
        <w:rPr>
          <w:rFonts w:ascii="Times New Roman" w:eastAsia="Times New Roman" w:hAnsi="Times New Roman" w:cs="Times New Roman"/>
          <w:color w:val="000000"/>
          <w:sz w:val="24"/>
          <w:szCs w:val="24"/>
          <w:lang w:eastAsia="pl-PL"/>
        </w:rPr>
        <w:t xml:space="preserve">. </w:t>
      </w:r>
    </w:p>
    <w:p w:rsidR="00A3689D" w:rsidRPr="00B84909" w:rsidRDefault="00A3689D" w:rsidP="00A3689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a) W odniesieniu do warunków dotyczących wykształcenia, kwalifikacji zawodowych lub doświadczenia, wykonawcy mogą polegać na zdolnościach innych podmiotów, jeśli podmioty te zrealizują roboty budowlane do realizacji których, te zdolności są wymagane, </w:t>
      </w:r>
    </w:p>
    <w:p w:rsidR="00A3689D" w:rsidRPr="00B84909" w:rsidRDefault="00A3689D" w:rsidP="00A3689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b)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 </w:t>
      </w:r>
    </w:p>
    <w:p w:rsidR="00A3689D" w:rsidRPr="00B84909" w:rsidRDefault="00A3689D" w:rsidP="00A3689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zastąpił ten podmiot innym podmiotem, lub podmiotami lub, </w:t>
      </w:r>
    </w:p>
    <w:p w:rsidR="00A3689D" w:rsidRPr="00B84909" w:rsidRDefault="00A3689D" w:rsidP="00A3689D">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zobowiązał się do osobistego wykonania odpowiedniej części zamówienia, jeżeli wykaże zdolności techniczne lub zawodowe lub sytuację finansową lub ekonomiczną. </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W celu oceny, czy Wykonawca polegając na zdolnościach lub sytuacji innych podmiotów na zasadach określonych w art. 22a ustawy </w:t>
      </w:r>
      <w:proofErr w:type="spellStart"/>
      <w:r w:rsidRPr="00B84909">
        <w:rPr>
          <w:rFonts w:ascii="Times New Roman" w:eastAsia="Times New Roman" w:hAnsi="Times New Roman" w:cs="Times New Roman"/>
          <w:color w:val="000000"/>
          <w:sz w:val="24"/>
          <w:szCs w:val="24"/>
          <w:lang w:eastAsia="pl-PL"/>
        </w:rPr>
        <w:t>Pzp</w:t>
      </w:r>
      <w:proofErr w:type="spellEnd"/>
      <w:r w:rsidRPr="00B84909">
        <w:rPr>
          <w:rFonts w:ascii="Times New Roman" w:eastAsia="Times New Roman" w:hAnsi="Times New Roman" w:cs="Times New Roman"/>
          <w:color w:val="000000"/>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A3689D" w:rsidRPr="00B84909" w:rsidRDefault="00A3689D" w:rsidP="00A3689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 zakres dostępnych wykonawcy zasobów innego podmiotu,</w:t>
      </w:r>
    </w:p>
    <w:p w:rsidR="00A3689D" w:rsidRPr="00B84909" w:rsidRDefault="00A3689D" w:rsidP="00A3689D">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 sposób wykorzystania zasobów innego podmiotu przez Wykonawcę przy wykonywaniu zamówienia publicznego, </w:t>
      </w:r>
    </w:p>
    <w:p w:rsidR="00A3689D" w:rsidRPr="00B84909" w:rsidRDefault="00A3689D" w:rsidP="00A3689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zakres i okres udziału innego podmiotu przy wykonywaniu zamówienia publicznego</w:t>
      </w:r>
    </w:p>
    <w:p w:rsidR="00A3689D" w:rsidRPr="00B84909" w:rsidRDefault="00A3689D" w:rsidP="00A3689D">
      <w:pPr>
        <w:widowControl w:val="0"/>
        <w:autoSpaceDE w:val="0"/>
        <w:autoSpaceDN w:val="0"/>
        <w:adjustRightInd w:val="0"/>
        <w:spacing w:after="0" w:line="240" w:lineRule="auto"/>
        <w:ind w:left="708" w:firstLine="60"/>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czy podmiot na zdolnościach którego Wykonawca polega w odniesieniu do warunków udziału w postępowaniu dotyczących wykształcenia, kwalifikacji zawodowych lub doświadczenia, zrealizuje roboty budowlane lub usługi, których wskazane zdolności dotyczą. </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W przypadku polegania na zdolnościach lub sytuacji innych podmiotów na zasadach określonych w art. 22a ustawy </w:t>
      </w:r>
      <w:proofErr w:type="spellStart"/>
      <w:r w:rsidRPr="00B84909">
        <w:rPr>
          <w:rFonts w:ascii="Times New Roman" w:eastAsia="Times New Roman" w:hAnsi="Times New Roman" w:cs="Times New Roman"/>
          <w:color w:val="000000"/>
          <w:sz w:val="24"/>
          <w:szCs w:val="24"/>
          <w:lang w:eastAsia="pl-PL"/>
        </w:rPr>
        <w:t>Pzp</w:t>
      </w:r>
      <w:proofErr w:type="spellEnd"/>
      <w:r w:rsidRPr="00B84909">
        <w:rPr>
          <w:rFonts w:ascii="Times New Roman" w:eastAsia="Times New Roman" w:hAnsi="Times New Roman" w:cs="Times New Roman"/>
          <w:color w:val="000000"/>
          <w:sz w:val="24"/>
          <w:szCs w:val="24"/>
          <w:lang w:eastAsia="pl-PL"/>
        </w:rPr>
        <w:t xml:space="preserve">, Zamawiający żąda, aby Wykonawca do oferty </w:t>
      </w:r>
      <w:r w:rsidRPr="00B84909">
        <w:rPr>
          <w:rFonts w:ascii="Times New Roman" w:eastAsia="Times New Roman" w:hAnsi="Times New Roman" w:cs="Times New Roman"/>
          <w:b/>
          <w:color w:val="000000"/>
          <w:sz w:val="24"/>
          <w:szCs w:val="24"/>
          <w:u w:val="single"/>
          <w:lang w:eastAsia="pl-PL"/>
        </w:rPr>
        <w:t>dołączył oświadczenie dotyczące podmiotów,</w:t>
      </w:r>
      <w:r w:rsidRPr="00B84909">
        <w:rPr>
          <w:rFonts w:ascii="Times New Roman" w:eastAsia="Times New Roman" w:hAnsi="Times New Roman" w:cs="Times New Roman"/>
          <w:color w:val="000000"/>
          <w:sz w:val="24"/>
          <w:szCs w:val="24"/>
          <w:lang w:eastAsia="pl-PL"/>
        </w:rPr>
        <w:t xml:space="preserve"> na zasoby których powołuje się .</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lastRenderedPageBreak/>
        <w:t>Informacje zawarte w oświadczeniu stanowią wstępne potwierdzenie, że podmiot udostępniający zasoby nie podlega wykluczeniu oraz spełnia warunki udziału w postępowaniu.</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3689D" w:rsidRPr="00B84909" w:rsidRDefault="00A3689D" w:rsidP="00A3689D">
      <w:pPr>
        <w:widowControl w:val="0"/>
        <w:numPr>
          <w:ilvl w:val="1"/>
          <w:numId w:val="24"/>
        </w:numPr>
        <w:autoSpaceDE w:val="0"/>
        <w:autoSpaceDN w:val="0"/>
        <w:adjustRightInd w:val="0"/>
        <w:spacing w:after="0" w:line="240" w:lineRule="auto"/>
        <w:ind w:left="709"/>
        <w:jc w:val="both"/>
        <w:rPr>
          <w:rFonts w:ascii="Times New Roman" w:eastAsia="Times New Roman" w:hAnsi="Times New Roman" w:cs="Times New Roman"/>
          <w:bCs/>
          <w:color w:val="000000" w:themeColor="text1"/>
          <w:sz w:val="24"/>
          <w:szCs w:val="24"/>
          <w:lang w:eastAsia="pl-PL"/>
        </w:rPr>
      </w:pPr>
      <w:r w:rsidRPr="00B84909">
        <w:rPr>
          <w:rFonts w:ascii="Times New Roman" w:eastAsia="Times New Roman" w:hAnsi="Times New Roman" w:cs="Times New Roman"/>
          <w:b/>
          <w:bCs/>
          <w:color w:val="000000" w:themeColor="text1"/>
          <w:sz w:val="24"/>
          <w:szCs w:val="24"/>
          <w:lang w:eastAsia="pl-PL"/>
        </w:rPr>
        <w:t>Jeżeli wykonawca ma siedzibę lub miejsce zamieszkania poza terytorium Rzeczypospolitej Polskiej</w:t>
      </w:r>
      <w:r w:rsidRPr="00B84909">
        <w:rPr>
          <w:rFonts w:ascii="Times New Roman" w:eastAsia="Times New Roman" w:hAnsi="Times New Roman" w:cs="Times New Roman"/>
          <w:bCs/>
          <w:color w:val="000000" w:themeColor="text1"/>
          <w:sz w:val="24"/>
          <w:szCs w:val="24"/>
          <w:lang w:eastAsia="pl-PL"/>
        </w:rPr>
        <w:t xml:space="preserve"> składa dokument lub dokumenty wystawione w kraju, w którym wykonawca ma siedzibę lub miejsce zamieszkania, potwierdzające odpowiednio, że: </w:t>
      </w:r>
    </w:p>
    <w:p w:rsidR="00A3689D" w:rsidRPr="00B84909" w:rsidRDefault="00A3689D" w:rsidP="00A3689D">
      <w:pPr>
        <w:widowControl w:val="0"/>
        <w:numPr>
          <w:ilvl w:val="0"/>
          <w:numId w:val="14"/>
        </w:numPr>
        <w:tabs>
          <w:tab w:val="left" w:pos="9514"/>
          <w:tab w:val="left" w:pos="9940"/>
        </w:tabs>
        <w:spacing w:after="0" w:line="240" w:lineRule="auto"/>
        <w:contextualSpacing/>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themeColor="text1"/>
          <w:sz w:val="24"/>
          <w:szCs w:val="24"/>
          <w:lang w:eastAsia="pl-PL"/>
        </w:rPr>
        <w:t>nie otwarto jego likwidacji ani nie ogłoszono upadłości – d</w:t>
      </w:r>
      <w:r w:rsidRPr="00B84909">
        <w:rPr>
          <w:rFonts w:ascii="Times New Roman" w:eastAsia="Times New Roman" w:hAnsi="Times New Roman" w:cs="Times New Roman"/>
          <w:bCs/>
          <w:color w:val="000000" w:themeColor="text1"/>
          <w:sz w:val="24"/>
          <w:szCs w:val="24"/>
          <w:lang w:eastAsia="pl-PL"/>
        </w:rPr>
        <w:t xml:space="preserve">okument powinien być wystawiony nie wcześniej niż </w:t>
      </w:r>
      <w:r w:rsidRPr="00B84909">
        <w:rPr>
          <w:rFonts w:ascii="Times New Roman" w:eastAsia="Times New Roman" w:hAnsi="Times New Roman" w:cs="Times New Roman"/>
          <w:b/>
          <w:bCs/>
          <w:color w:val="000000" w:themeColor="text1"/>
          <w:sz w:val="24"/>
          <w:szCs w:val="24"/>
          <w:lang w:eastAsia="pl-PL"/>
        </w:rPr>
        <w:t>6 miesięcy</w:t>
      </w:r>
      <w:r w:rsidRPr="00B84909">
        <w:rPr>
          <w:rFonts w:ascii="Times New Roman" w:eastAsia="Times New Roman" w:hAnsi="Times New Roman" w:cs="Times New Roman"/>
          <w:bCs/>
          <w:color w:val="000000" w:themeColor="text1"/>
          <w:sz w:val="24"/>
          <w:szCs w:val="24"/>
          <w:lang w:eastAsia="pl-PL"/>
        </w:rPr>
        <w:t xml:space="preserve"> przed upływem terminu składania ofert.</w:t>
      </w:r>
    </w:p>
    <w:p w:rsidR="00A3689D" w:rsidRPr="00B84909" w:rsidRDefault="00A3689D" w:rsidP="00A3689D">
      <w:pPr>
        <w:widowControl w:val="0"/>
        <w:tabs>
          <w:tab w:val="left" w:pos="9514"/>
          <w:tab w:val="left" w:pos="9940"/>
        </w:tabs>
        <w:spacing w:after="0" w:line="240" w:lineRule="auto"/>
        <w:ind w:left="720"/>
        <w:contextualSpacing/>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ind w:left="426" w:hanging="426"/>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10. WYMAGANIA DOTYCZĄCE WADIUM.</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sz w:val="24"/>
          <w:szCs w:val="24"/>
          <w:lang w:eastAsia="pl-PL"/>
        </w:rPr>
        <w:t xml:space="preserve">Wykonawca ubiegający się o udzielenie zamówienia jest zobowiązany do wniesienia wadium w wysokości </w:t>
      </w:r>
      <w:r>
        <w:rPr>
          <w:rFonts w:ascii="Times New Roman" w:eastAsia="Times New Roman" w:hAnsi="Times New Roman" w:cs="Times New Roman"/>
          <w:b/>
          <w:sz w:val="24"/>
          <w:szCs w:val="24"/>
          <w:lang w:eastAsia="pl-PL"/>
        </w:rPr>
        <w:t>18</w:t>
      </w:r>
      <w:r w:rsidRPr="00B84909">
        <w:rPr>
          <w:rFonts w:ascii="Times New Roman" w:eastAsia="Times New Roman" w:hAnsi="Times New Roman" w:cs="Times New Roman"/>
          <w:b/>
          <w:bCs/>
          <w:sz w:val="24"/>
          <w:szCs w:val="24"/>
          <w:lang w:eastAsia="pl-PL"/>
        </w:rPr>
        <w:t>.000 złotych</w:t>
      </w:r>
      <w:r w:rsidRPr="00B84909">
        <w:rPr>
          <w:rFonts w:ascii="Times New Roman" w:eastAsia="Times New Roman" w:hAnsi="Times New Roman" w:cs="Times New Roman"/>
          <w:sz w:val="24"/>
          <w:szCs w:val="24"/>
          <w:lang w:eastAsia="pl-PL"/>
        </w:rPr>
        <w:t xml:space="preserve"> (słownie: </w:t>
      </w:r>
      <w:r>
        <w:rPr>
          <w:rFonts w:ascii="Times New Roman" w:eastAsia="Times New Roman" w:hAnsi="Times New Roman" w:cs="Times New Roman"/>
          <w:sz w:val="24"/>
          <w:szCs w:val="24"/>
          <w:lang w:eastAsia="pl-PL"/>
        </w:rPr>
        <w:t>osiemnaście</w:t>
      </w:r>
      <w:r w:rsidRPr="00B84909">
        <w:rPr>
          <w:rFonts w:ascii="Times New Roman" w:eastAsia="Times New Roman" w:hAnsi="Times New Roman" w:cs="Times New Roman"/>
          <w:sz w:val="24"/>
          <w:szCs w:val="24"/>
          <w:lang w:eastAsia="pl-PL"/>
        </w:rPr>
        <w:t xml:space="preserve"> tysięcy złotych).</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w:t>
      </w:r>
      <w:r w:rsidRPr="00B84909">
        <w:rPr>
          <w:rFonts w:ascii="Times New Roman" w:eastAsia="Times New Roman" w:hAnsi="Times New Roman" w:cs="Times New Roman"/>
          <w:bCs/>
          <w:sz w:val="24"/>
          <w:szCs w:val="24"/>
          <w:lang w:eastAsia="pl-PL"/>
        </w:rPr>
        <w:t>Wykonawca zobowiązany jest wnieść wadium przed upływem terminu składania ofert.</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sz w:val="24"/>
          <w:szCs w:val="24"/>
          <w:lang w:eastAsia="pl-PL"/>
        </w:rPr>
        <w:t>Wadium może być wnoszone w jednej lub kilku następujących formach wybranych przez wykonawcę:</w:t>
      </w:r>
    </w:p>
    <w:p w:rsidR="00A3689D" w:rsidRPr="00B84909" w:rsidRDefault="00A3689D" w:rsidP="00A3689D">
      <w:pPr>
        <w:numPr>
          <w:ilvl w:val="0"/>
          <w:numId w:val="2"/>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pieniądzu,</w:t>
      </w:r>
    </w:p>
    <w:p w:rsidR="00A3689D" w:rsidRPr="00B84909" w:rsidRDefault="00A3689D" w:rsidP="00A3689D">
      <w:pPr>
        <w:numPr>
          <w:ilvl w:val="0"/>
          <w:numId w:val="2"/>
        </w:numPr>
        <w:tabs>
          <w:tab w:val="left" w:pos="1134"/>
        </w:tabs>
        <w:spacing w:after="0" w:line="240" w:lineRule="auto"/>
        <w:ind w:left="1134" w:hanging="41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poręczeniach bankowych lub poręczeniach spółdzielczej kasy</w:t>
      </w:r>
      <w:r w:rsidRPr="00B84909">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color w:val="000000"/>
          <w:sz w:val="24"/>
          <w:szCs w:val="24"/>
          <w:lang w:eastAsia="pl-PL"/>
        </w:rPr>
        <w:t>oszczędnościowo – kredytowej z tym, że poręczenie kasy jest zawsze</w:t>
      </w:r>
      <w:r w:rsidRPr="00B84909">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color w:val="000000"/>
          <w:sz w:val="24"/>
          <w:szCs w:val="24"/>
          <w:lang w:eastAsia="pl-PL"/>
        </w:rPr>
        <w:t>poręczeniem pieniężnym,</w:t>
      </w:r>
    </w:p>
    <w:p w:rsidR="00A3689D" w:rsidRPr="00B84909" w:rsidRDefault="00A3689D" w:rsidP="00A3689D">
      <w:pPr>
        <w:numPr>
          <w:ilvl w:val="0"/>
          <w:numId w:val="2"/>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gwarancjach bankowych,</w:t>
      </w:r>
    </w:p>
    <w:p w:rsidR="00A3689D" w:rsidRPr="00D2714D" w:rsidRDefault="00A3689D" w:rsidP="00A3689D">
      <w:pPr>
        <w:numPr>
          <w:ilvl w:val="0"/>
          <w:numId w:val="2"/>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gwarancjach ubezpieczeniowych,</w:t>
      </w:r>
    </w:p>
    <w:p w:rsidR="00A3689D" w:rsidRPr="00D2714D" w:rsidRDefault="00A3689D" w:rsidP="00A3689D">
      <w:pPr>
        <w:numPr>
          <w:ilvl w:val="0"/>
          <w:numId w:val="2"/>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D2714D">
        <w:rPr>
          <w:rFonts w:ascii="Times New Roman" w:eastAsia="Times New Roman" w:hAnsi="Times New Roman" w:cs="Times New Roman"/>
          <w:color w:val="000000"/>
          <w:sz w:val="24"/>
          <w:szCs w:val="24"/>
          <w:lang w:eastAsia="pl-PL"/>
        </w:rPr>
        <w:t>poręczeniach udzielanych przez podmioty, o których mowa w</w:t>
      </w:r>
      <w:r w:rsidRPr="00A5107E">
        <w:t xml:space="preserve"> </w:t>
      </w:r>
      <w:hyperlink r:id="rId10" w:anchor="/dokument/16888361?cm=DOCUMENT#art(6(b))ust(5)pkt(2)" w:history="1">
        <w:r w:rsidRPr="00D2714D">
          <w:rPr>
            <w:rFonts w:ascii="Open Sans" w:hAnsi="Open Sans"/>
            <w:shd w:val="clear" w:color="auto" w:fill="FFFFFF"/>
          </w:rPr>
          <w:t>art. 6b ust. 5 pkt 2</w:t>
        </w:r>
      </w:hyperlink>
      <w:r w:rsidRPr="00D2714D">
        <w:rPr>
          <w:rFonts w:ascii="Open Sans" w:hAnsi="Open Sans"/>
          <w:color w:val="333333"/>
          <w:shd w:val="clear" w:color="auto" w:fill="FFFFFF"/>
        </w:rPr>
        <w:t xml:space="preserve"> ustawy z dnia 9 listopada 2000 r. o utworzeniu Polskiej Agencji Rozwoju Przedsiębiorc</w:t>
      </w:r>
      <w:r>
        <w:rPr>
          <w:rFonts w:ascii="Open Sans" w:hAnsi="Open Sans"/>
          <w:color w:val="333333"/>
          <w:shd w:val="clear" w:color="auto" w:fill="FFFFFF"/>
        </w:rPr>
        <w:t>zości (Dz. U. z 2014</w:t>
      </w:r>
      <w:r w:rsidRPr="00D2714D">
        <w:rPr>
          <w:rFonts w:ascii="Open Sans" w:hAnsi="Open Sans"/>
          <w:color w:val="333333"/>
          <w:shd w:val="clear" w:color="auto" w:fill="FFFFFF"/>
        </w:rPr>
        <w:t>r. poz. 1804 oraz z 2015 r. poz. 978 i 1240).</w:t>
      </w:r>
      <w:r w:rsidRPr="00D2714D">
        <w:rPr>
          <w:rFonts w:ascii="Times New Roman" w:eastAsia="Times New Roman" w:hAnsi="Times New Roman" w:cs="Times New Roman"/>
          <w:color w:val="000000"/>
          <w:sz w:val="24"/>
          <w:szCs w:val="24"/>
          <w:lang w:eastAsia="pl-PL"/>
        </w:rPr>
        <w:t xml:space="preserve"> </w:t>
      </w:r>
    </w:p>
    <w:p w:rsidR="00A3689D" w:rsidRPr="00A5107E" w:rsidRDefault="00A3689D" w:rsidP="00A3689D">
      <w:pPr>
        <w:widowControl w:val="0"/>
        <w:tabs>
          <w:tab w:val="left" w:pos="1134"/>
        </w:tabs>
        <w:autoSpaceDE w:val="0"/>
        <w:autoSpaceDN w:val="0"/>
        <w:adjustRightInd w:val="0"/>
        <w:spacing w:after="0" w:line="278" w:lineRule="atLeast"/>
        <w:ind w:left="720"/>
        <w:jc w:val="both"/>
        <w:rPr>
          <w:rFonts w:ascii="Times New Roman" w:eastAsia="Times New Roman" w:hAnsi="Times New Roman" w:cs="Times New Roman"/>
          <w:sz w:val="24"/>
          <w:szCs w:val="24"/>
          <w:lang w:eastAsia="pl-PL"/>
        </w:rPr>
      </w:pPr>
      <w:r w:rsidRPr="00A5107E">
        <w:rPr>
          <w:rFonts w:ascii="Times New Roman" w:eastAsia="Times New Roman" w:hAnsi="Times New Roman" w:cs="Times New Roman"/>
          <w:sz w:val="24"/>
          <w:szCs w:val="24"/>
          <w:u w:val="single"/>
          <w:lang w:eastAsia="pl-PL"/>
        </w:rPr>
        <w:t xml:space="preserve">Uwaga </w:t>
      </w:r>
    </w:p>
    <w:p w:rsidR="00A3689D" w:rsidRPr="00B84909" w:rsidRDefault="00A3689D" w:rsidP="00A3689D">
      <w:pPr>
        <w:widowControl w:val="0"/>
        <w:autoSpaceDE w:val="0"/>
        <w:autoSpaceDN w:val="0"/>
        <w:adjustRightInd w:val="0"/>
        <w:spacing w:after="0" w:line="278" w:lineRule="atLeast"/>
        <w:ind w:left="7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W przypadku składania przez wykonawcę wadium w formie gwarancji, gwarancja powinna być sporządzona zgodnie z obowiązującym prawem i winna zawierać następujące elementy:</w:t>
      </w:r>
    </w:p>
    <w:p w:rsidR="00A3689D" w:rsidRPr="00B84909" w:rsidRDefault="00A3689D" w:rsidP="00A3689D">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nazwa dającego </w:t>
      </w:r>
      <w:r>
        <w:rPr>
          <w:rFonts w:ascii="Times New Roman" w:eastAsia="Times New Roman" w:hAnsi="Times New Roman" w:cs="Times New Roman"/>
          <w:sz w:val="24"/>
          <w:szCs w:val="24"/>
          <w:lang w:eastAsia="pl-PL"/>
        </w:rPr>
        <w:t>zlecenie udzielenia gwarancji (W</w:t>
      </w:r>
      <w:r w:rsidRPr="00B84909">
        <w:rPr>
          <w:rFonts w:ascii="Times New Roman" w:eastAsia="Times New Roman" w:hAnsi="Times New Roman" w:cs="Times New Roman"/>
          <w:sz w:val="24"/>
          <w:szCs w:val="24"/>
          <w:lang w:eastAsia="pl-PL"/>
        </w:rPr>
        <w:t>ykon</w:t>
      </w:r>
      <w:r>
        <w:rPr>
          <w:rFonts w:ascii="Times New Roman" w:eastAsia="Times New Roman" w:hAnsi="Times New Roman" w:cs="Times New Roman"/>
          <w:sz w:val="24"/>
          <w:szCs w:val="24"/>
          <w:lang w:eastAsia="pl-PL"/>
        </w:rPr>
        <w:t>awcy), beneficjenta gwarancji (Z</w:t>
      </w:r>
      <w:r w:rsidRPr="00B84909">
        <w:rPr>
          <w:rFonts w:ascii="Times New Roman" w:eastAsia="Times New Roman" w:hAnsi="Times New Roman" w:cs="Times New Roman"/>
          <w:sz w:val="24"/>
          <w:szCs w:val="24"/>
          <w:lang w:eastAsia="pl-PL"/>
        </w:rPr>
        <w:t>amawiającego), gwaranta (banku lub instytucji ubezpieczeniowej udzielających gwarancji) oraz wskazanie ich siedzib,</w:t>
      </w:r>
    </w:p>
    <w:p w:rsidR="00A3689D" w:rsidRPr="00B84909" w:rsidRDefault="00A3689D" w:rsidP="00A3689D">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określenie wierzytelności, która ma być zabezpieczona gwarancją,</w:t>
      </w:r>
    </w:p>
    <w:p w:rsidR="00A3689D" w:rsidRPr="00B84909" w:rsidRDefault="00A3689D" w:rsidP="00A3689D">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kwotę gwarancji,</w:t>
      </w:r>
    </w:p>
    <w:p w:rsidR="00A3689D" w:rsidRPr="00B84909" w:rsidRDefault="00A3689D" w:rsidP="00A3689D">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termin ważności gwarancji,</w:t>
      </w:r>
    </w:p>
    <w:p w:rsidR="00A3689D" w:rsidRPr="00B84909" w:rsidRDefault="00A3689D" w:rsidP="00A3689D">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bezwarunkowe zobowiązanie gwaranta do zapłacenia kwoty gwaranc</w:t>
      </w:r>
      <w:r>
        <w:rPr>
          <w:rFonts w:ascii="Times New Roman" w:eastAsia="Times New Roman" w:hAnsi="Times New Roman" w:cs="Times New Roman"/>
          <w:sz w:val="24"/>
          <w:szCs w:val="24"/>
          <w:lang w:eastAsia="pl-PL"/>
        </w:rPr>
        <w:t>ji na pierwsze pisemne żądanie Z</w:t>
      </w:r>
      <w:r w:rsidRPr="00B84909">
        <w:rPr>
          <w:rFonts w:ascii="Times New Roman" w:eastAsia="Times New Roman" w:hAnsi="Times New Roman" w:cs="Times New Roman"/>
          <w:sz w:val="24"/>
          <w:szCs w:val="24"/>
          <w:lang w:eastAsia="pl-PL"/>
        </w:rPr>
        <w:t>amawiającego w przypadkach określonych w art.46 ust. 4a i 5 ustawy Prawo zamówień publicznych.</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sz w:val="24"/>
          <w:szCs w:val="24"/>
          <w:lang w:eastAsia="pl-PL"/>
        </w:rPr>
        <w:t xml:space="preserve">Wadium wnoszone w pieniądzu należy wpłacić przelewem na konto zamawiającego w </w:t>
      </w:r>
      <w:r w:rsidRPr="00B84909">
        <w:rPr>
          <w:rFonts w:ascii="Times New Roman" w:eastAsia="Times New Roman" w:hAnsi="Times New Roman" w:cs="Times New Roman"/>
          <w:b/>
          <w:sz w:val="24"/>
          <w:szCs w:val="24"/>
          <w:lang w:eastAsia="pl-PL"/>
        </w:rPr>
        <w:t xml:space="preserve">Banku </w:t>
      </w:r>
      <w:r w:rsidRPr="00B84909">
        <w:rPr>
          <w:rFonts w:ascii="Times New Roman" w:eastAsia="Times New Roman" w:hAnsi="Times New Roman" w:cs="Times New Roman"/>
          <w:b/>
          <w:bCs/>
          <w:sz w:val="24"/>
          <w:szCs w:val="24"/>
          <w:lang w:eastAsia="pl-PL"/>
        </w:rPr>
        <w:t>PKO BP S.A., Oddział Bolesławiec, nr konta</w:t>
      </w:r>
      <w:r w:rsidRPr="00B84909">
        <w:rPr>
          <w:rFonts w:ascii="Times New Roman" w:eastAsia="Times New Roman" w:hAnsi="Times New Roman" w:cs="Times New Roman"/>
          <w:bCs/>
          <w:sz w:val="24"/>
          <w:szCs w:val="24"/>
          <w:lang w:eastAsia="pl-PL"/>
        </w:rPr>
        <w:t xml:space="preserve"> </w:t>
      </w:r>
      <w:r w:rsidRPr="00B84909">
        <w:rPr>
          <w:rFonts w:ascii="Times New Roman" w:eastAsia="Times New Roman" w:hAnsi="Times New Roman" w:cs="Times New Roman"/>
          <w:b/>
          <w:bCs/>
          <w:sz w:val="24"/>
          <w:szCs w:val="24"/>
          <w:lang w:eastAsia="pl-PL"/>
        </w:rPr>
        <w:t>17 1020 2137 0000 9302 0115 5696 prowadzony w Banku PKO BP S.A.</w:t>
      </w:r>
      <w:r w:rsidRPr="00B84909">
        <w:rPr>
          <w:rFonts w:ascii="Times New Roman" w:eastAsia="Times New Roman" w:hAnsi="Times New Roman" w:cs="Times New Roman"/>
          <w:sz w:val="24"/>
          <w:szCs w:val="24"/>
          <w:lang w:eastAsia="pl-PL"/>
        </w:rPr>
        <w:t xml:space="preserve"> z dopiskiem „wadium </w:t>
      </w:r>
      <w:r w:rsidRPr="00B84909">
        <w:rPr>
          <w:rFonts w:ascii="Times New Roman" w:eastAsia="Times New Roman" w:hAnsi="Times New Roman" w:cs="Times New Roman"/>
          <w:b/>
          <w:sz w:val="24"/>
          <w:szCs w:val="24"/>
          <w:lang w:eastAsia="pl-PL"/>
        </w:rPr>
        <w:t>– „Przebudowa</w:t>
      </w:r>
      <w:r w:rsidR="00F473B1">
        <w:rPr>
          <w:rFonts w:ascii="Times New Roman" w:eastAsia="Times New Roman" w:hAnsi="Times New Roman" w:cs="Times New Roman"/>
          <w:b/>
          <w:sz w:val="24"/>
          <w:szCs w:val="24"/>
          <w:lang w:eastAsia="pl-PL"/>
        </w:rPr>
        <w:t xml:space="preserve"> dróg wewnętrznych Miłosza i </w:t>
      </w:r>
      <w:r w:rsidR="00DF282D">
        <w:rPr>
          <w:rFonts w:ascii="Times New Roman" w:eastAsia="Times New Roman" w:hAnsi="Times New Roman" w:cs="Times New Roman"/>
          <w:b/>
          <w:sz w:val="24"/>
          <w:szCs w:val="24"/>
          <w:lang w:eastAsia="pl-PL"/>
        </w:rPr>
        <w:t>Prusa</w:t>
      </w:r>
      <w:r w:rsidRPr="00B84909">
        <w:rPr>
          <w:rFonts w:ascii="Times New Roman" w:eastAsia="Times New Roman" w:hAnsi="Times New Roman" w:cs="Times New Roman"/>
          <w:b/>
          <w:sz w:val="24"/>
          <w:szCs w:val="24"/>
          <w:lang w:eastAsia="pl-PL"/>
        </w:rPr>
        <w:t xml:space="preserve"> w Zawidowie</w:t>
      </w:r>
      <w:r w:rsidR="00F473B1">
        <w:rPr>
          <w:rFonts w:ascii="Times New Roman" w:eastAsia="Times New Roman" w:hAnsi="Times New Roman" w:cs="Times New Roman"/>
          <w:b/>
          <w:sz w:val="24"/>
          <w:szCs w:val="24"/>
          <w:lang w:eastAsia="pl-PL"/>
        </w:rPr>
        <w:t xml:space="preserve"> w celu zmiany kategorii na drogę gminną</w:t>
      </w:r>
      <w:r w:rsidRPr="00B84909">
        <w:rPr>
          <w:rFonts w:ascii="Times New Roman" w:eastAsia="Times New Roman" w:hAnsi="Times New Roman" w:cs="Times New Roman"/>
          <w:b/>
          <w:sz w:val="24"/>
          <w:szCs w:val="24"/>
          <w:lang w:eastAsia="pl-PL"/>
        </w:rPr>
        <w:t>”.</w:t>
      </w:r>
      <w:r w:rsidRPr="00B84909">
        <w:rPr>
          <w:rFonts w:ascii="Times New Roman" w:eastAsia="Times New Roman" w:hAnsi="Times New Roman" w:cs="Times New Roman"/>
          <w:sz w:val="24"/>
          <w:szCs w:val="24"/>
          <w:lang w:eastAsia="pl-PL"/>
        </w:rPr>
        <w:t xml:space="preserve"> Kopię przelewu należy załączyć do oferty. Wniesienie wadium w pieniądzu będzie skuteczne, jeżeli do upływu terminu składania ofert znajdzie się na rachunku bankowym zamawiającego.</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Pr="00B84909">
        <w:rPr>
          <w:rFonts w:ascii="Times New Roman" w:eastAsia="Times New Roman" w:hAnsi="Times New Roman" w:cs="Times New Roman"/>
          <w:sz w:val="24"/>
          <w:szCs w:val="24"/>
          <w:lang w:eastAsia="pl-PL"/>
        </w:rPr>
        <w:t>W przypadkach, gdy wadium wnoszone jest w formach innych niż pieniądz, wykonawca składa oryginał dokumentu wadium wraz z ofertą.</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sz w:val="24"/>
          <w:szCs w:val="24"/>
          <w:lang w:eastAsia="pl-PL"/>
        </w:rPr>
        <w:t>Wykonawca zobowiązany jest zabezpieczyć ofertę wadium na cały okres związania ofertą.</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pkt 10.8 i 10.9  SIWZ.</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w:t>
      </w:r>
      <w:r w:rsidRPr="00B84909">
        <w:rPr>
          <w:rFonts w:ascii="Times New Roman" w:eastAsia="Times New Roman" w:hAnsi="Times New Roman" w:cs="Times New Roman"/>
          <w:bCs/>
          <w:sz w:val="24"/>
          <w:szCs w:val="24"/>
          <w:lang w:eastAsia="pl-PL"/>
        </w:rPr>
        <w:t>Zamawiający zatrzymuje wadium wraz z odsetkami, jeżeli wykonawca w odpowiedzi na wezwanie, o którym mowa w art. 26 ust. 3 i 3a ustawy Prawo zamówień publicznych, z przyczyn leżących po jego stronie, nie złożył oświadczeń lub dokumentów potwierdzających okoliczności, o których mowa w art. 25 ust. 1 ustawy Prawo zamówień publicznych, oświadczenia o którym mowa w art. 25 a ust. 1 ustawy Prawo zamówień publicznych, pełnomocnictw lub nie wyraził zgody na poprawienie omyłki, o której mowa w art. 87 ust. 2 pkt 3 ustawy Prawo zamówień publicznych, co powodowało brak możliwości wybrania oferty złożonej przez wykonawcę jako najkorzystniejszej</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w:t>
      </w:r>
      <w:r w:rsidRPr="00B84909">
        <w:rPr>
          <w:rFonts w:ascii="Times New Roman" w:eastAsia="Times New Roman" w:hAnsi="Times New Roman" w:cs="Times New Roman"/>
          <w:bCs/>
          <w:sz w:val="24"/>
          <w:szCs w:val="24"/>
          <w:lang w:eastAsia="pl-PL"/>
        </w:rPr>
        <w:t>Zamawiający zatrzymuje w</w:t>
      </w:r>
      <w:r>
        <w:rPr>
          <w:rFonts w:ascii="Times New Roman" w:eastAsia="Times New Roman" w:hAnsi="Times New Roman" w:cs="Times New Roman"/>
          <w:bCs/>
          <w:sz w:val="24"/>
          <w:szCs w:val="24"/>
          <w:lang w:eastAsia="pl-PL"/>
        </w:rPr>
        <w:t>adium wraz z odsetkami, jeżeli W</w:t>
      </w:r>
      <w:r w:rsidRPr="00B84909">
        <w:rPr>
          <w:rFonts w:ascii="Times New Roman" w:eastAsia="Times New Roman" w:hAnsi="Times New Roman" w:cs="Times New Roman"/>
          <w:bCs/>
          <w:sz w:val="24"/>
          <w:szCs w:val="24"/>
          <w:lang w:eastAsia="pl-PL"/>
        </w:rPr>
        <w:t xml:space="preserve">ykonawca, którego oferta została wybrana: </w:t>
      </w:r>
    </w:p>
    <w:p w:rsidR="00A3689D" w:rsidRPr="00B84909" w:rsidRDefault="00A3689D" w:rsidP="00A3689D">
      <w:pPr>
        <w:widowControl w:val="0"/>
        <w:numPr>
          <w:ilvl w:val="0"/>
          <w:numId w:val="3"/>
        </w:numPr>
        <w:tabs>
          <w:tab w:val="num" w:pos="1080"/>
        </w:tabs>
        <w:autoSpaceDE w:val="0"/>
        <w:autoSpaceDN w:val="0"/>
        <w:adjustRightInd w:val="0"/>
        <w:spacing w:after="0" w:line="276" w:lineRule="atLeast"/>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odmówił podpisania umowy w sprawie zamówienia publicznego na warunkach określonych w ofercie,</w:t>
      </w:r>
    </w:p>
    <w:p w:rsidR="00A3689D" w:rsidRPr="00B84909" w:rsidRDefault="00A3689D" w:rsidP="00A3689D">
      <w:pPr>
        <w:widowControl w:val="0"/>
        <w:numPr>
          <w:ilvl w:val="0"/>
          <w:numId w:val="3"/>
        </w:numPr>
        <w:tabs>
          <w:tab w:val="num" w:pos="1080"/>
        </w:tabs>
        <w:autoSpaceDE w:val="0"/>
        <w:autoSpaceDN w:val="0"/>
        <w:adjustRightInd w:val="0"/>
        <w:spacing w:after="0" w:line="276" w:lineRule="atLeast"/>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nie wniósł wymaganego zabezpieczenia należytego wykonania umowy,</w:t>
      </w:r>
    </w:p>
    <w:p w:rsidR="00A3689D" w:rsidRPr="00B84909" w:rsidRDefault="00A3689D" w:rsidP="00A3689D">
      <w:pPr>
        <w:widowControl w:val="0"/>
        <w:numPr>
          <w:ilvl w:val="0"/>
          <w:numId w:val="3"/>
        </w:numPr>
        <w:tabs>
          <w:tab w:val="num" w:pos="1080"/>
        </w:tabs>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zawarcie umowy w sprawie zamówienia publicznego stało się niemożliwe </w:t>
      </w:r>
      <w:r>
        <w:rPr>
          <w:rFonts w:ascii="Times New Roman" w:eastAsia="Times New Roman" w:hAnsi="Times New Roman" w:cs="Times New Roman"/>
          <w:sz w:val="24"/>
          <w:szCs w:val="24"/>
          <w:lang w:eastAsia="pl-PL"/>
        </w:rPr>
        <w:t>z przyczyn leżących po stronie W</w:t>
      </w:r>
      <w:r w:rsidRPr="00B84909">
        <w:rPr>
          <w:rFonts w:ascii="Times New Roman" w:eastAsia="Times New Roman" w:hAnsi="Times New Roman" w:cs="Times New Roman"/>
          <w:sz w:val="24"/>
          <w:szCs w:val="24"/>
          <w:lang w:eastAsia="pl-PL"/>
        </w:rPr>
        <w:t>ykonawcy.</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sz w:val="24"/>
          <w:szCs w:val="24"/>
          <w:lang w:eastAsia="pl-PL"/>
        </w:rPr>
        <w:t xml:space="preserve">Zamawiający zwraca </w:t>
      </w:r>
      <w:r>
        <w:rPr>
          <w:rFonts w:ascii="Times New Roman" w:eastAsia="Times New Roman" w:hAnsi="Times New Roman" w:cs="Times New Roman"/>
          <w:bCs/>
          <w:sz w:val="24"/>
          <w:szCs w:val="24"/>
          <w:lang w:eastAsia="pl-PL"/>
        </w:rPr>
        <w:t>niezwłocznie wadium na wniosek W</w:t>
      </w:r>
      <w:r w:rsidRPr="00B84909">
        <w:rPr>
          <w:rFonts w:ascii="Times New Roman" w:eastAsia="Times New Roman" w:hAnsi="Times New Roman" w:cs="Times New Roman"/>
          <w:bCs/>
          <w:sz w:val="24"/>
          <w:szCs w:val="24"/>
          <w:lang w:eastAsia="pl-PL"/>
        </w:rPr>
        <w:t>ykonawcy, który wycofał ofertę przed upływem terminu składania ofert.</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sz w:val="24"/>
          <w:szCs w:val="24"/>
          <w:lang w:eastAsia="pl-PL"/>
        </w:rPr>
        <w:t>Zamawiający żąda pon</w:t>
      </w:r>
      <w:r>
        <w:rPr>
          <w:rFonts w:ascii="Times New Roman" w:eastAsia="Times New Roman" w:hAnsi="Times New Roman" w:cs="Times New Roman"/>
          <w:bCs/>
          <w:sz w:val="24"/>
          <w:szCs w:val="24"/>
          <w:lang w:eastAsia="pl-PL"/>
        </w:rPr>
        <w:t>ownego wniesienia wadium przez W</w:t>
      </w:r>
      <w:r w:rsidRPr="00B84909">
        <w:rPr>
          <w:rFonts w:ascii="Times New Roman" w:eastAsia="Times New Roman" w:hAnsi="Times New Roman" w:cs="Times New Roman"/>
          <w:bCs/>
          <w:sz w:val="24"/>
          <w:szCs w:val="24"/>
          <w:lang w:eastAsia="pl-PL"/>
        </w:rPr>
        <w:t>ykonawcę, któremu zwrócono wadium na podstawie pkt 10.7 SIWZ, jeżeli w wyniku rozstrzygnięcia odwołania jego oferta została wybrana jako najkorzystniejsza. Wykonawca wnosi wadi</w:t>
      </w:r>
      <w:r>
        <w:rPr>
          <w:rFonts w:ascii="Times New Roman" w:eastAsia="Times New Roman" w:hAnsi="Times New Roman" w:cs="Times New Roman"/>
          <w:bCs/>
          <w:sz w:val="24"/>
          <w:szCs w:val="24"/>
          <w:lang w:eastAsia="pl-PL"/>
        </w:rPr>
        <w:t>um w terminie określonym przez Z</w:t>
      </w:r>
      <w:r w:rsidRPr="00B84909">
        <w:rPr>
          <w:rFonts w:ascii="Times New Roman" w:eastAsia="Times New Roman" w:hAnsi="Times New Roman" w:cs="Times New Roman"/>
          <w:bCs/>
          <w:sz w:val="24"/>
          <w:szCs w:val="24"/>
          <w:lang w:eastAsia="pl-PL"/>
        </w:rPr>
        <w:t>amawiającego.</w:t>
      </w:r>
    </w:p>
    <w:p w:rsidR="00A3689D" w:rsidRPr="00B84909" w:rsidRDefault="00A3689D" w:rsidP="00A3689D">
      <w:pPr>
        <w:numPr>
          <w:ilvl w:val="1"/>
          <w:numId w:val="25"/>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sz w:val="24"/>
          <w:szCs w:val="24"/>
          <w:lang w:eastAsia="pl-PL"/>
        </w:rPr>
        <w:t>Jeżeli wadium wniesiono w pieniądzu, zamawiający zwróci je wraz z odsetkami wynikającymi z umowy rachunku bankowego, na którym było ono przechowywane, pomniejszone o koszty prowadzenia rachunku oraz prowizji bankowej za przelew pieniędzy na rachune</w:t>
      </w:r>
      <w:r>
        <w:rPr>
          <w:rFonts w:ascii="Times New Roman" w:eastAsia="Times New Roman" w:hAnsi="Times New Roman" w:cs="Times New Roman"/>
          <w:bCs/>
          <w:sz w:val="24"/>
          <w:szCs w:val="24"/>
          <w:lang w:eastAsia="pl-PL"/>
        </w:rPr>
        <w:t>k bankowy wskazany przez W</w:t>
      </w:r>
      <w:r w:rsidRPr="00B84909">
        <w:rPr>
          <w:rFonts w:ascii="Times New Roman" w:eastAsia="Times New Roman" w:hAnsi="Times New Roman" w:cs="Times New Roman"/>
          <w:bCs/>
          <w:sz w:val="24"/>
          <w:szCs w:val="24"/>
          <w:lang w:eastAsia="pl-PL"/>
        </w:rPr>
        <w:t xml:space="preserve">ykonawcę. </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11.OPIS KRYTERIÓW, KTÓRYMI ZAMAWIAJĄCY BĘDZIE KIEROWAŁ SIĘ PRZY WYBORZE OFERTY, WRAZ Z PODANIEM ZNACZENIA TYCH KRYTERIÓW ORAZ SPOSOBU OBLICZENIA OFERT.</w:t>
      </w:r>
    </w:p>
    <w:p w:rsidR="00A3689D" w:rsidRPr="00227672" w:rsidRDefault="00A3689D" w:rsidP="00A3689D">
      <w:pPr>
        <w:numPr>
          <w:ilvl w:val="1"/>
          <w:numId w:val="26"/>
        </w:numPr>
        <w:spacing w:after="0" w:line="240" w:lineRule="auto"/>
        <w:jc w:val="both"/>
        <w:rPr>
          <w:rFonts w:ascii="Times New Roman" w:eastAsia="Times New Roman" w:hAnsi="Times New Roman" w:cs="Times New Roman"/>
          <w:b/>
          <w:bCs/>
          <w:color w:val="000000"/>
          <w:sz w:val="24"/>
          <w:szCs w:val="24"/>
          <w:lang w:eastAsia="pl-PL"/>
        </w:rPr>
      </w:pPr>
      <w:r w:rsidRPr="00227672">
        <w:rPr>
          <w:rFonts w:ascii="Times New Roman" w:eastAsia="Times New Roman" w:hAnsi="Times New Roman" w:cs="Times New Roman"/>
          <w:bCs/>
          <w:color w:val="000000"/>
          <w:sz w:val="24"/>
          <w:szCs w:val="24"/>
          <w:lang w:eastAsia="pl-PL"/>
        </w:rPr>
        <w:t xml:space="preserve">    Ocenie podlegają jedynie oferty niepodlegające odrzuceniu.</w:t>
      </w:r>
    </w:p>
    <w:p w:rsidR="00A3689D" w:rsidRPr="00227672" w:rsidRDefault="00A3689D" w:rsidP="00A3689D">
      <w:pPr>
        <w:numPr>
          <w:ilvl w:val="1"/>
          <w:numId w:val="26"/>
        </w:numPr>
        <w:spacing w:after="0" w:line="240" w:lineRule="auto"/>
        <w:jc w:val="both"/>
        <w:rPr>
          <w:rFonts w:ascii="Times New Roman" w:eastAsia="Times New Roman" w:hAnsi="Times New Roman" w:cs="Times New Roman"/>
          <w:bCs/>
          <w:color w:val="000000"/>
          <w:sz w:val="24"/>
          <w:szCs w:val="24"/>
          <w:lang w:eastAsia="pl-PL"/>
        </w:rPr>
      </w:pPr>
      <w:r w:rsidRPr="00227672">
        <w:rPr>
          <w:rFonts w:ascii="Times New Roman" w:eastAsia="Times New Roman" w:hAnsi="Times New Roman" w:cs="Times New Roman"/>
          <w:bCs/>
          <w:sz w:val="24"/>
          <w:szCs w:val="24"/>
          <w:lang w:eastAsia="pl-PL"/>
        </w:rPr>
        <w:t xml:space="preserve">    Zamawiający wybierze ofertę kierując się następującymi kryteriami wyboru:  </w:t>
      </w:r>
    </w:p>
    <w:p w:rsidR="00A3689D" w:rsidRPr="00227672" w:rsidRDefault="00A3689D" w:rsidP="00A3689D">
      <w:pPr>
        <w:spacing w:after="0" w:line="240" w:lineRule="auto"/>
        <w:ind w:left="720"/>
        <w:jc w:val="both"/>
        <w:rPr>
          <w:rFonts w:ascii="Times New Roman" w:eastAsia="Times New Roman" w:hAnsi="Times New Roman" w:cs="Times New Roman"/>
          <w:sz w:val="24"/>
          <w:szCs w:val="24"/>
          <w:lang w:eastAsia="pl-PL"/>
        </w:rPr>
      </w:pPr>
    </w:p>
    <w:tbl>
      <w:tblPr>
        <w:tblStyle w:val="Tabela-Siatka"/>
        <w:tblW w:w="0" w:type="auto"/>
        <w:jc w:val="center"/>
        <w:tblLook w:val="04A0" w:firstRow="1" w:lastRow="0" w:firstColumn="1" w:lastColumn="0" w:noHBand="0" w:noVBand="1"/>
      </w:tblPr>
      <w:tblGrid>
        <w:gridCol w:w="664"/>
        <w:gridCol w:w="5047"/>
        <w:gridCol w:w="1332"/>
      </w:tblGrid>
      <w:tr w:rsidR="00A3689D" w:rsidRPr="00227672" w:rsidTr="00A3689D">
        <w:trPr>
          <w:jc w:val="center"/>
        </w:trPr>
        <w:tc>
          <w:tcPr>
            <w:tcW w:w="664" w:type="dxa"/>
          </w:tcPr>
          <w:p w:rsidR="00A3689D" w:rsidRPr="00227672" w:rsidRDefault="00A3689D" w:rsidP="00A3689D">
            <w:pPr>
              <w:jc w:val="center"/>
              <w:rPr>
                <w:rFonts w:ascii="Times New Roman" w:eastAsia="Times New Roman" w:cs="Times New Roman"/>
                <w:b/>
                <w:sz w:val="24"/>
                <w:szCs w:val="24"/>
              </w:rPr>
            </w:pPr>
            <w:r w:rsidRPr="00227672">
              <w:rPr>
                <w:rFonts w:ascii="Times New Roman" w:eastAsia="Times New Roman" w:cs="Times New Roman"/>
                <w:b/>
                <w:sz w:val="24"/>
                <w:szCs w:val="24"/>
              </w:rPr>
              <w:t>l.p.</w:t>
            </w:r>
          </w:p>
        </w:tc>
        <w:tc>
          <w:tcPr>
            <w:tcW w:w="5047" w:type="dxa"/>
          </w:tcPr>
          <w:p w:rsidR="00A3689D" w:rsidRPr="00227672" w:rsidRDefault="00A3689D" w:rsidP="00A3689D">
            <w:pPr>
              <w:jc w:val="center"/>
              <w:rPr>
                <w:rFonts w:ascii="Times New Roman" w:eastAsia="Times New Roman" w:cs="Times New Roman"/>
                <w:b/>
                <w:sz w:val="24"/>
                <w:szCs w:val="24"/>
              </w:rPr>
            </w:pPr>
            <w:r w:rsidRPr="00227672">
              <w:rPr>
                <w:rFonts w:ascii="Times New Roman" w:eastAsia="Times New Roman" w:cs="Times New Roman"/>
                <w:b/>
                <w:sz w:val="24"/>
                <w:szCs w:val="24"/>
              </w:rPr>
              <w:t>Nawa kryterium</w:t>
            </w:r>
          </w:p>
        </w:tc>
        <w:tc>
          <w:tcPr>
            <w:tcW w:w="1332" w:type="dxa"/>
          </w:tcPr>
          <w:p w:rsidR="00A3689D" w:rsidRPr="00227672" w:rsidRDefault="00A3689D" w:rsidP="00A3689D">
            <w:pPr>
              <w:jc w:val="center"/>
              <w:rPr>
                <w:rFonts w:ascii="Times New Roman" w:eastAsia="Times New Roman" w:cs="Times New Roman"/>
                <w:b/>
                <w:sz w:val="24"/>
                <w:szCs w:val="24"/>
              </w:rPr>
            </w:pPr>
            <w:r w:rsidRPr="00227672">
              <w:rPr>
                <w:rFonts w:ascii="Times New Roman" w:eastAsia="Times New Roman" w:cs="Times New Roman"/>
                <w:b/>
                <w:sz w:val="24"/>
                <w:szCs w:val="24"/>
              </w:rPr>
              <w:t>waga</w:t>
            </w:r>
          </w:p>
        </w:tc>
      </w:tr>
      <w:tr w:rsidR="00A3689D" w:rsidRPr="00227672" w:rsidTr="00A3689D">
        <w:trPr>
          <w:jc w:val="center"/>
        </w:trPr>
        <w:tc>
          <w:tcPr>
            <w:tcW w:w="664" w:type="dxa"/>
          </w:tcPr>
          <w:p w:rsidR="00A3689D" w:rsidRPr="00227672" w:rsidRDefault="00A3689D" w:rsidP="00A3689D">
            <w:pPr>
              <w:rPr>
                <w:rFonts w:ascii="Times New Roman" w:eastAsia="Times New Roman" w:cs="Times New Roman"/>
                <w:b/>
                <w:sz w:val="24"/>
                <w:szCs w:val="24"/>
              </w:rPr>
            </w:pPr>
            <w:r w:rsidRPr="00227672">
              <w:rPr>
                <w:rFonts w:ascii="Times New Roman" w:eastAsia="Times New Roman" w:cs="Times New Roman"/>
                <w:b/>
                <w:sz w:val="24"/>
                <w:szCs w:val="24"/>
              </w:rPr>
              <w:t>1.</w:t>
            </w:r>
          </w:p>
        </w:tc>
        <w:tc>
          <w:tcPr>
            <w:tcW w:w="5047" w:type="dxa"/>
          </w:tcPr>
          <w:p w:rsidR="00A3689D" w:rsidRPr="00227672" w:rsidRDefault="00A3689D" w:rsidP="00A3689D">
            <w:pPr>
              <w:rPr>
                <w:rFonts w:ascii="Times New Roman" w:eastAsia="Times New Roman" w:cs="Times New Roman"/>
                <w:b/>
                <w:sz w:val="24"/>
                <w:szCs w:val="24"/>
              </w:rPr>
            </w:pPr>
            <w:r w:rsidRPr="00227672">
              <w:rPr>
                <w:rFonts w:ascii="Times New Roman" w:eastAsia="Times New Roman" w:cs="Times New Roman"/>
                <w:b/>
                <w:sz w:val="24"/>
                <w:szCs w:val="24"/>
              </w:rPr>
              <w:t>cena oferty ( C )</w:t>
            </w:r>
          </w:p>
        </w:tc>
        <w:tc>
          <w:tcPr>
            <w:tcW w:w="1332" w:type="dxa"/>
          </w:tcPr>
          <w:p w:rsidR="00A3689D" w:rsidRPr="00227672" w:rsidRDefault="00A3689D" w:rsidP="00A3689D">
            <w:pPr>
              <w:jc w:val="right"/>
              <w:rPr>
                <w:rFonts w:ascii="Times New Roman" w:eastAsia="Times New Roman" w:cs="Times New Roman"/>
                <w:b/>
                <w:sz w:val="24"/>
                <w:szCs w:val="24"/>
              </w:rPr>
            </w:pPr>
            <w:r w:rsidRPr="00227672">
              <w:rPr>
                <w:rFonts w:ascii="Times New Roman" w:eastAsia="Times New Roman" w:cs="Times New Roman"/>
                <w:b/>
                <w:sz w:val="24"/>
                <w:szCs w:val="24"/>
              </w:rPr>
              <w:t>60 %</w:t>
            </w:r>
          </w:p>
        </w:tc>
      </w:tr>
      <w:tr w:rsidR="00A3689D" w:rsidRPr="00227672" w:rsidTr="00A3689D">
        <w:trPr>
          <w:jc w:val="center"/>
        </w:trPr>
        <w:tc>
          <w:tcPr>
            <w:tcW w:w="664" w:type="dxa"/>
          </w:tcPr>
          <w:p w:rsidR="00A3689D" w:rsidRPr="00227672" w:rsidRDefault="00A3689D" w:rsidP="00A3689D">
            <w:pPr>
              <w:rPr>
                <w:rFonts w:ascii="Times New Roman" w:eastAsia="Times New Roman" w:cs="Times New Roman"/>
                <w:b/>
                <w:sz w:val="24"/>
                <w:szCs w:val="24"/>
              </w:rPr>
            </w:pPr>
            <w:r w:rsidRPr="00227672">
              <w:rPr>
                <w:rFonts w:ascii="Times New Roman" w:eastAsia="Times New Roman" w:cs="Times New Roman"/>
                <w:b/>
                <w:sz w:val="24"/>
                <w:szCs w:val="24"/>
              </w:rPr>
              <w:t>2.</w:t>
            </w:r>
          </w:p>
        </w:tc>
        <w:tc>
          <w:tcPr>
            <w:tcW w:w="5047" w:type="dxa"/>
          </w:tcPr>
          <w:p w:rsidR="00A3689D" w:rsidRPr="00227672" w:rsidRDefault="00A3689D" w:rsidP="00A3689D">
            <w:pPr>
              <w:rPr>
                <w:rFonts w:ascii="Times New Roman" w:eastAsia="Times New Roman" w:cs="Times New Roman"/>
                <w:b/>
                <w:sz w:val="24"/>
                <w:szCs w:val="24"/>
              </w:rPr>
            </w:pPr>
            <w:r w:rsidRPr="00227672">
              <w:rPr>
                <w:rFonts w:ascii="Times New Roman" w:eastAsia="Times New Roman" w:cs="Times New Roman"/>
                <w:b/>
                <w:sz w:val="24"/>
                <w:szCs w:val="24"/>
              </w:rPr>
              <w:t>okres gwarancji (G )</w:t>
            </w:r>
          </w:p>
        </w:tc>
        <w:tc>
          <w:tcPr>
            <w:tcW w:w="1332" w:type="dxa"/>
          </w:tcPr>
          <w:p w:rsidR="00A3689D" w:rsidRPr="00227672" w:rsidRDefault="00A3689D" w:rsidP="00A3689D">
            <w:pPr>
              <w:ind w:left="360"/>
              <w:jc w:val="right"/>
              <w:rPr>
                <w:rFonts w:ascii="Times New Roman" w:eastAsia="Times New Roman" w:cs="Times New Roman"/>
                <w:b/>
                <w:sz w:val="24"/>
                <w:szCs w:val="24"/>
              </w:rPr>
            </w:pPr>
            <w:r>
              <w:rPr>
                <w:rFonts w:ascii="Times New Roman" w:eastAsia="Times New Roman" w:cs="Times New Roman"/>
                <w:b/>
                <w:sz w:val="24"/>
                <w:szCs w:val="24"/>
              </w:rPr>
              <w:t>4</w:t>
            </w:r>
            <w:r w:rsidRPr="00227672">
              <w:rPr>
                <w:rFonts w:ascii="Times New Roman" w:eastAsia="Times New Roman" w:cs="Times New Roman"/>
                <w:b/>
                <w:sz w:val="24"/>
                <w:szCs w:val="24"/>
              </w:rPr>
              <w:t>0 %</w:t>
            </w:r>
          </w:p>
        </w:tc>
      </w:tr>
    </w:tbl>
    <w:p w:rsidR="00A3689D" w:rsidRPr="00227672" w:rsidRDefault="00A3689D" w:rsidP="00A3689D">
      <w:pPr>
        <w:spacing w:after="0" w:line="240" w:lineRule="auto"/>
        <w:ind w:left="720"/>
        <w:jc w:val="both"/>
        <w:rPr>
          <w:rFonts w:ascii="Times New Roman" w:eastAsia="Times New Roman" w:hAnsi="Times New Roman" w:cs="Times New Roman"/>
          <w:sz w:val="24"/>
          <w:szCs w:val="24"/>
          <w:lang w:eastAsia="pl-PL"/>
        </w:rPr>
      </w:pPr>
    </w:p>
    <w:p w:rsidR="00A3689D" w:rsidRPr="00227672" w:rsidRDefault="00A3689D" w:rsidP="00A3689D">
      <w:pPr>
        <w:spacing w:after="0" w:line="240" w:lineRule="auto"/>
        <w:ind w:left="720"/>
        <w:jc w:val="both"/>
        <w:rPr>
          <w:rFonts w:ascii="Times New Roman" w:eastAsia="Times New Roman" w:hAnsi="Times New Roman" w:cs="Times New Roman"/>
          <w:sz w:val="24"/>
          <w:szCs w:val="24"/>
          <w:lang w:eastAsia="pl-PL"/>
        </w:rPr>
      </w:pPr>
      <w:r w:rsidRPr="00227672">
        <w:rPr>
          <w:rFonts w:ascii="Times New Roman" w:eastAsia="Times New Roman" w:hAnsi="Times New Roman" w:cs="Times New Roman"/>
          <w:sz w:val="24"/>
          <w:szCs w:val="24"/>
          <w:lang w:eastAsia="pl-PL"/>
        </w:rPr>
        <w:t xml:space="preserve">Punkty uzyskane przez ofertę za poszczególne kryteria wyboru zostaną zsumowane. Wybrana zostanie oferta, która otrzymała największą liczbę punktów. </w:t>
      </w:r>
    </w:p>
    <w:p w:rsidR="00A3689D" w:rsidRPr="00227672" w:rsidRDefault="00A3689D" w:rsidP="00A3689D">
      <w:pPr>
        <w:spacing w:after="0" w:line="240" w:lineRule="auto"/>
        <w:ind w:left="720"/>
        <w:jc w:val="both"/>
        <w:rPr>
          <w:rFonts w:ascii="Times New Roman" w:eastAsia="Times New Roman" w:hAnsi="Times New Roman" w:cs="Times New Roman"/>
          <w:sz w:val="24"/>
          <w:szCs w:val="24"/>
          <w:lang w:eastAsia="pl-PL"/>
        </w:rPr>
      </w:pPr>
    </w:p>
    <w:p w:rsidR="00A3689D" w:rsidRPr="00227672" w:rsidRDefault="00A3689D" w:rsidP="00A3689D">
      <w:pPr>
        <w:numPr>
          <w:ilvl w:val="1"/>
          <w:numId w:val="26"/>
        </w:numPr>
        <w:spacing w:after="0" w:line="240" w:lineRule="auto"/>
        <w:jc w:val="both"/>
        <w:rPr>
          <w:rFonts w:ascii="Times New Roman" w:eastAsia="Times New Roman" w:hAnsi="Times New Roman" w:cs="Times New Roman"/>
          <w:sz w:val="24"/>
          <w:szCs w:val="24"/>
          <w:lang w:eastAsia="pl-PL"/>
        </w:rPr>
      </w:pPr>
      <w:r w:rsidRPr="00227672">
        <w:rPr>
          <w:rFonts w:ascii="Times New Roman" w:eastAsia="Times New Roman" w:hAnsi="Times New Roman" w:cs="Times New Roman"/>
          <w:sz w:val="24"/>
          <w:szCs w:val="24"/>
          <w:lang w:eastAsia="pl-PL"/>
        </w:rPr>
        <w:t xml:space="preserve">Jeżeli nie można wybrać najkorzystniejszej oferty z uwagi na to, że dwie lub więcej ofert przedstawia taki sam bilans ceny i innych kryteriów oceny ofert, zamawiający spośród tych ofert </w:t>
      </w:r>
      <w:r w:rsidRPr="00227672">
        <w:rPr>
          <w:rFonts w:ascii="Times New Roman" w:eastAsia="Times New Roman" w:hAnsi="Times New Roman" w:cs="Times New Roman"/>
          <w:sz w:val="24"/>
          <w:szCs w:val="24"/>
          <w:lang w:eastAsia="pl-PL"/>
        </w:rPr>
        <w:lastRenderedPageBreak/>
        <w:t>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A3689D" w:rsidRPr="00227672" w:rsidRDefault="00A3689D" w:rsidP="00A3689D">
      <w:pPr>
        <w:numPr>
          <w:ilvl w:val="1"/>
          <w:numId w:val="26"/>
        </w:numPr>
        <w:spacing w:after="0" w:line="240" w:lineRule="auto"/>
        <w:jc w:val="both"/>
        <w:rPr>
          <w:rFonts w:ascii="Times New Roman" w:eastAsia="Times New Roman" w:hAnsi="Times New Roman" w:cs="Times New Roman"/>
          <w:sz w:val="24"/>
          <w:szCs w:val="24"/>
          <w:lang w:eastAsia="pl-PL"/>
        </w:rPr>
      </w:pPr>
      <w:r w:rsidRPr="00227672">
        <w:rPr>
          <w:rFonts w:ascii="Times New Roman" w:eastAsia="Calibri" w:hAnsi="Times New Roman" w:cs="Times New Roman"/>
          <w:sz w:val="24"/>
          <w:szCs w:val="24"/>
          <w:lang w:eastAsia="pl-PL"/>
        </w:rPr>
        <w:t>Przyznawanie punktów będzie odbywać wg następujących zasad:</w:t>
      </w:r>
    </w:p>
    <w:p w:rsidR="00A3689D" w:rsidRPr="00227672" w:rsidRDefault="00A3689D" w:rsidP="00A3689D">
      <w:pPr>
        <w:spacing w:after="0" w:line="240" w:lineRule="auto"/>
        <w:ind w:left="420"/>
        <w:jc w:val="both"/>
        <w:rPr>
          <w:rFonts w:ascii="Times New Roman" w:eastAsia="Times New Roman" w:hAnsi="Times New Roman" w:cs="Times New Roman"/>
          <w:sz w:val="24"/>
          <w:szCs w:val="24"/>
          <w:lang w:eastAsia="pl-PL"/>
        </w:rPr>
      </w:pPr>
    </w:p>
    <w:p w:rsidR="00A3689D" w:rsidRPr="00227672" w:rsidRDefault="00A3689D" w:rsidP="00A3689D">
      <w:pPr>
        <w:tabs>
          <w:tab w:val="left" w:pos="720"/>
        </w:tabs>
        <w:spacing w:after="0" w:line="240" w:lineRule="auto"/>
        <w:ind w:left="720"/>
        <w:jc w:val="both"/>
        <w:rPr>
          <w:rFonts w:ascii="Times New Roman" w:eastAsia="Times New Roman" w:hAnsi="Times New Roman" w:cs="Times New Roman"/>
          <w:b/>
          <w:sz w:val="24"/>
          <w:szCs w:val="24"/>
          <w:lang w:eastAsia="pl-PL"/>
        </w:rPr>
      </w:pPr>
      <w:r w:rsidRPr="00227672">
        <w:rPr>
          <w:rFonts w:ascii="Times New Roman" w:eastAsia="Times New Roman" w:hAnsi="Times New Roman" w:cs="Times New Roman"/>
          <w:b/>
          <w:sz w:val="24"/>
          <w:szCs w:val="24"/>
          <w:lang w:eastAsia="pl-PL"/>
        </w:rPr>
        <w:t>Cena</w:t>
      </w:r>
    </w:p>
    <w:p w:rsidR="00A3689D" w:rsidRPr="00227672" w:rsidRDefault="00A3689D" w:rsidP="00A3689D">
      <w:pPr>
        <w:tabs>
          <w:tab w:val="left" w:pos="720"/>
        </w:tabs>
        <w:spacing w:after="0" w:line="240" w:lineRule="auto"/>
        <w:ind w:left="720"/>
        <w:jc w:val="both"/>
        <w:rPr>
          <w:rFonts w:ascii="Times New Roman" w:eastAsia="Times New Roman" w:hAnsi="Times New Roman" w:cs="Times New Roman"/>
          <w:sz w:val="24"/>
          <w:szCs w:val="24"/>
          <w:lang w:eastAsia="pl-PL"/>
        </w:rPr>
      </w:pPr>
      <w:r w:rsidRPr="00227672">
        <w:rPr>
          <w:rFonts w:ascii="Times New Roman" w:eastAsia="Times New Roman" w:hAnsi="Times New Roman" w:cs="Times New Roman"/>
          <w:sz w:val="24"/>
          <w:szCs w:val="24"/>
          <w:lang w:eastAsia="pl-PL"/>
        </w:rPr>
        <w:t>Ocenie podlega cena brutto oferty.</w:t>
      </w:r>
    </w:p>
    <w:p w:rsidR="00A3689D" w:rsidRPr="00227672" w:rsidRDefault="00A3689D" w:rsidP="00A3689D">
      <w:pPr>
        <w:tabs>
          <w:tab w:val="left" w:pos="720"/>
        </w:tabs>
        <w:spacing w:after="0" w:line="240" w:lineRule="auto"/>
        <w:ind w:left="720"/>
        <w:jc w:val="both"/>
        <w:rPr>
          <w:rFonts w:ascii="Times New Roman" w:eastAsia="Times New Roman" w:hAnsi="Times New Roman" w:cs="Times New Roman"/>
          <w:b/>
          <w:bCs/>
          <w:sz w:val="24"/>
          <w:szCs w:val="24"/>
          <w:lang w:eastAsia="pl-PL"/>
        </w:rPr>
      </w:pPr>
      <w:r w:rsidRPr="00227672">
        <w:rPr>
          <w:rFonts w:ascii="Times New Roman" w:eastAsia="Times New Roman" w:hAnsi="Times New Roman" w:cs="Times New Roman"/>
          <w:sz w:val="24"/>
          <w:szCs w:val="24"/>
          <w:lang w:eastAsia="pl-PL"/>
        </w:rPr>
        <w:t xml:space="preserve">Liczba punktów, jaką można uzyskać w tym kryterium zostanie obliczona zgodnie ze wzorem: </w:t>
      </w:r>
      <w:r w:rsidRPr="00227672">
        <w:rPr>
          <w:rFonts w:ascii="Times New Roman" w:eastAsia="Times New Roman" w:hAnsi="Times New Roman" w:cs="Times New Roman"/>
          <w:b/>
          <w:bCs/>
          <w:sz w:val="24"/>
          <w:szCs w:val="24"/>
          <w:lang w:eastAsia="pl-PL"/>
        </w:rPr>
        <w:t xml:space="preserve">      </w:t>
      </w:r>
    </w:p>
    <w:p w:rsidR="00A3689D" w:rsidRDefault="00A3689D" w:rsidP="00A3689D">
      <w:pPr>
        <w:tabs>
          <w:tab w:val="left" w:pos="720"/>
        </w:tabs>
        <w:spacing w:after="0" w:line="240" w:lineRule="auto"/>
        <w:ind w:left="720"/>
        <w:jc w:val="both"/>
        <w:rPr>
          <w:rFonts w:ascii="Times New Roman" w:eastAsia="Times New Roman" w:hAnsi="Times New Roman" w:cs="Times New Roman"/>
          <w:b/>
          <w:bCs/>
          <w:sz w:val="24"/>
          <w:szCs w:val="24"/>
          <w:lang w:eastAsia="pl-PL"/>
        </w:rPr>
      </w:pPr>
      <w:r w:rsidRPr="00227672">
        <w:rPr>
          <w:rFonts w:ascii="Times New Roman" w:eastAsia="Times New Roman" w:hAnsi="Times New Roman" w:cs="Times New Roman"/>
          <w:b/>
          <w:bCs/>
          <w:sz w:val="24"/>
          <w:szCs w:val="24"/>
          <w:lang w:eastAsia="pl-PL"/>
        </w:rPr>
        <w:t xml:space="preserve">                                                                </w:t>
      </w:r>
    </w:p>
    <w:p w:rsidR="00A3689D" w:rsidRDefault="00A3689D" w:rsidP="00A3689D">
      <w:pPr>
        <w:tabs>
          <w:tab w:val="left" w:pos="720"/>
        </w:tabs>
        <w:spacing w:after="0" w:line="240" w:lineRule="auto"/>
        <w:ind w:left="720"/>
        <w:jc w:val="both"/>
        <w:rPr>
          <w:rFonts w:ascii="Times New Roman" w:eastAsia="Times New Roman" w:hAnsi="Times New Roman" w:cs="Times New Roman"/>
          <w:b/>
          <w:bCs/>
          <w:sz w:val="24"/>
          <w:szCs w:val="24"/>
          <w:lang w:eastAsia="pl-PL"/>
        </w:rPr>
      </w:pPr>
    </w:p>
    <w:p w:rsidR="00A3689D" w:rsidRDefault="00A3689D" w:rsidP="00A3689D">
      <w:pPr>
        <w:tabs>
          <w:tab w:val="left" w:pos="720"/>
        </w:tabs>
        <w:spacing w:after="0" w:line="240" w:lineRule="auto"/>
        <w:ind w:left="720"/>
        <w:jc w:val="both"/>
        <w:rPr>
          <w:rFonts w:ascii="Times New Roman" w:eastAsia="Times New Roman" w:hAnsi="Times New Roman" w:cs="Times New Roman"/>
          <w:b/>
          <w:bCs/>
          <w:sz w:val="24"/>
          <w:szCs w:val="24"/>
          <w:lang w:eastAsia="pl-PL"/>
        </w:rPr>
      </w:pPr>
    </w:p>
    <w:p w:rsidR="00A3689D" w:rsidRPr="00227672" w:rsidRDefault="00A3689D" w:rsidP="00A3689D">
      <w:pPr>
        <w:tabs>
          <w:tab w:val="left" w:pos="720"/>
        </w:tabs>
        <w:spacing w:after="0" w:line="240" w:lineRule="auto"/>
        <w:ind w:left="72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227672">
        <w:rPr>
          <w:rFonts w:ascii="Times New Roman" w:eastAsia="Times New Roman" w:hAnsi="Times New Roman" w:cs="Times New Roman"/>
          <w:b/>
          <w:bCs/>
          <w:sz w:val="24"/>
          <w:szCs w:val="24"/>
          <w:lang w:eastAsia="pl-PL"/>
        </w:rPr>
        <w:t xml:space="preserve">   najniższa cena oferty</w:t>
      </w:r>
    </w:p>
    <w:p w:rsidR="00A3689D" w:rsidRPr="00227672" w:rsidRDefault="00A3689D" w:rsidP="00A3689D">
      <w:pPr>
        <w:tabs>
          <w:tab w:val="num" w:pos="360"/>
        </w:tabs>
        <w:spacing w:after="120" w:line="240" w:lineRule="auto"/>
        <w:ind w:left="360" w:hanging="360"/>
        <w:jc w:val="center"/>
        <w:rPr>
          <w:rFonts w:ascii="Times New Roman" w:eastAsia="Times New Roman" w:hAnsi="Times New Roman" w:cs="Times New Roman"/>
          <w:b/>
          <w:bCs/>
          <w:sz w:val="24"/>
          <w:szCs w:val="24"/>
          <w:lang w:eastAsia="pl-PL"/>
        </w:rPr>
      </w:pPr>
      <w:r w:rsidRPr="00227672">
        <w:rPr>
          <w:rFonts w:ascii="Times New Roman" w:eastAsia="Times New Roman" w:hAnsi="Times New Roman" w:cs="Times New Roman"/>
          <w:b/>
          <w:sz w:val="24"/>
          <w:szCs w:val="24"/>
          <w:lang w:eastAsia="pl-PL"/>
        </w:rPr>
        <w:t xml:space="preserve">liczba punktów oferty badanej </w:t>
      </w:r>
      <w:r w:rsidRPr="00227672">
        <w:rPr>
          <w:rFonts w:ascii="Times New Roman" w:eastAsia="Times New Roman" w:hAnsi="Times New Roman" w:cs="Times New Roman"/>
          <w:b/>
          <w:bCs/>
          <w:sz w:val="24"/>
          <w:szCs w:val="24"/>
          <w:lang w:eastAsia="pl-PL"/>
        </w:rPr>
        <w:t xml:space="preserve">= ----------------------------   x 100 x 60 %    </w:t>
      </w:r>
    </w:p>
    <w:p w:rsidR="00A3689D" w:rsidRPr="00227672" w:rsidRDefault="00A3689D" w:rsidP="00A3689D">
      <w:pPr>
        <w:tabs>
          <w:tab w:val="num" w:pos="360"/>
        </w:tabs>
        <w:spacing w:after="120" w:line="240" w:lineRule="auto"/>
        <w:ind w:left="360" w:hanging="360"/>
        <w:jc w:val="center"/>
        <w:rPr>
          <w:rFonts w:ascii="Times New Roman" w:eastAsia="Times New Roman" w:hAnsi="Times New Roman" w:cs="Times New Roman"/>
          <w:b/>
          <w:bCs/>
          <w:sz w:val="24"/>
          <w:szCs w:val="24"/>
          <w:lang w:eastAsia="pl-PL"/>
        </w:rPr>
      </w:pPr>
      <w:r w:rsidRPr="00227672">
        <w:rPr>
          <w:rFonts w:ascii="Times New Roman" w:eastAsia="Times New Roman" w:hAnsi="Times New Roman" w:cs="Times New Roman"/>
          <w:b/>
          <w:bCs/>
          <w:sz w:val="24"/>
          <w:szCs w:val="24"/>
          <w:lang w:eastAsia="pl-PL"/>
        </w:rPr>
        <w:t xml:space="preserve">         </w:t>
      </w:r>
      <w:r w:rsidRPr="00227672">
        <w:rPr>
          <w:rFonts w:ascii="Times New Roman" w:eastAsia="Times New Roman" w:hAnsi="Times New Roman" w:cs="Times New Roman"/>
          <w:b/>
          <w:bCs/>
          <w:sz w:val="24"/>
          <w:szCs w:val="24"/>
          <w:lang w:eastAsia="pl-PL"/>
        </w:rPr>
        <w:tab/>
      </w:r>
      <w:r w:rsidRPr="00227672">
        <w:rPr>
          <w:rFonts w:ascii="Times New Roman" w:eastAsia="Times New Roman" w:hAnsi="Times New Roman" w:cs="Times New Roman"/>
          <w:b/>
          <w:bCs/>
          <w:sz w:val="24"/>
          <w:szCs w:val="24"/>
          <w:lang w:eastAsia="pl-PL"/>
        </w:rPr>
        <w:tab/>
      </w:r>
      <w:r w:rsidRPr="00227672">
        <w:rPr>
          <w:rFonts w:ascii="Times New Roman" w:eastAsia="Times New Roman" w:hAnsi="Times New Roman" w:cs="Times New Roman"/>
          <w:b/>
          <w:bCs/>
          <w:sz w:val="24"/>
          <w:szCs w:val="24"/>
          <w:lang w:eastAsia="pl-PL"/>
        </w:rPr>
        <w:tab/>
        <w:t>cena oferty badanej</w:t>
      </w:r>
    </w:p>
    <w:p w:rsidR="00A3689D" w:rsidRPr="00227672" w:rsidRDefault="00A3689D" w:rsidP="00A3689D">
      <w:pPr>
        <w:spacing w:after="0" w:line="240" w:lineRule="auto"/>
        <w:ind w:left="720"/>
        <w:jc w:val="both"/>
        <w:rPr>
          <w:rFonts w:ascii="Times New Roman" w:eastAsia="Times New Roman" w:hAnsi="Times New Roman" w:cs="Times New Roman"/>
          <w:sz w:val="24"/>
          <w:szCs w:val="24"/>
          <w:lang w:eastAsia="pl-PL"/>
        </w:rPr>
      </w:pPr>
      <w:r w:rsidRPr="00227672">
        <w:rPr>
          <w:rFonts w:ascii="Times New Roman" w:eastAsia="Times New Roman" w:hAnsi="Times New Roman" w:cs="Times New Roman"/>
          <w:sz w:val="24"/>
          <w:szCs w:val="24"/>
          <w:lang w:eastAsia="pl-PL"/>
        </w:rPr>
        <w:t>Punkty zostaną przyznane z dokładnością do dwóch miejsc po przecinku.</w:t>
      </w:r>
    </w:p>
    <w:p w:rsidR="00A3689D" w:rsidRPr="00227672" w:rsidRDefault="00A3689D" w:rsidP="00A3689D">
      <w:pPr>
        <w:tabs>
          <w:tab w:val="left" w:pos="720"/>
        </w:tabs>
        <w:spacing w:after="0" w:line="240" w:lineRule="auto"/>
        <w:ind w:left="720"/>
        <w:jc w:val="both"/>
        <w:rPr>
          <w:rFonts w:ascii="Times New Roman" w:eastAsia="Times New Roman" w:hAnsi="Times New Roman" w:cs="Times New Roman"/>
          <w:sz w:val="24"/>
          <w:szCs w:val="24"/>
          <w:lang w:eastAsia="pl-PL"/>
        </w:rPr>
      </w:pPr>
      <w:r w:rsidRPr="00227672">
        <w:rPr>
          <w:rFonts w:ascii="Times New Roman" w:eastAsia="Times New Roman" w:hAnsi="Times New Roman" w:cs="Times New Roman"/>
          <w:sz w:val="24"/>
          <w:szCs w:val="24"/>
          <w:lang w:eastAsia="pl-P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A3689D" w:rsidRPr="00227672" w:rsidRDefault="00A3689D" w:rsidP="00A3689D">
      <w:pPr>
        <w:tabs>
          <w:tab w:val="left" w:pos="720"/>
        </w:tabs>
        <w:spacing w:after="0" w:line="240" w:lineRule="auto"/>
        <w:ind w:left="720"/>
        <w:jc w:val="both"/>
        <w:rPr>
          <w:rFonts w:ascii="Times New Roman" w:eastAsia="Times New Roman" w:hAnsi="Times New Roman" w:cs="Times New Roman"/>
          <w:sz w:val="24"/>
          <w:szCs w:val="24"/>
          <w:lang w:eastAsia="pl-PL"/>
        </w:rPr>
      </w:pPr>
    </w:p>
    <w:p w:rsidR="00A3689D" w:rsidRPr="00227672" w:rsidRDefault="00A3689D" w:rsidP="00A3689D">
      <w:pPr>
        <w:autoSpaceDE w:val="0"/>
        <w:autoSpaceDN w:val="0"/>
        <w:adjustRightInd w:val="0"/>
        <w:spacing w:after="0" w:line="240" w:lineRule="auto"/>
        <w:ind w:left="720"/>
        <w:jc w:val="both"/>
        <w:rPr>
          <w:rFonts w:ascii="Times New Roman" w:eastAsia="Times New Roman" w:hAnsi="Times New Roman" w:cs="Times New Roman"/>
          <w:b/>
          <w:bCs/>
          <w:sz w:val="24"/>
          <w:szCs w:val="24"/>
          <w:lang w:eastAsia="pl-PL"/>
        </w:rPr>
      </w:pPr>
      <w:r w:rsidRPr="00227672">
        <w:rPr>
          <w:rFonts w:ascii="Times New Roman" w:eastAsia="Times New Roman" w:hAnsi="Times New Roman" w:cs="Times New Roman"/>
          <w:b/>
          <w:bCs/>
          <w:sz w:val="24"/>
          <w:szCs w:val="24"/>
          <w:lang w:eastAsia="pl-PL"/>
        </w:rPr>
        <w:t xml:space="preserve">Okres gwarancji </w:t>
      </w:r>
    </w:p>
    <w:p w:rsidR="00A3689D" w:rsidRPr="00227672" w:rsidRDefault="00A3689D" w:rsidP="00A3689D">
      <w:pPr>
        <w:autoSpaceDE w:val="0"/>
        <w:autoSpaceDN w:val="0"/>
        <w:adjustRightInd w:val="0"/>
        <w:spacing w:after="0" w:line="240" w:lineRule="auto"/>
        <w:ind w:left="720"/>
        <w:jc w:val="both"/>
        <w:rPr>
          <w:rFonts w:ascii="Times New Roman" w:eastAsia="Times New Roman" w:hAnsi="Times New Roman" w:cs="Times New Roman"/>
          <w:bCs/>
          <w:color w:val="000000" w:themeColor="text1"/>
          <w:sz w:val="24"/>
          <w:szCs w:val="24"/>
          <w:lang w:eastAsia="pl-PL"/>
        </w:rPr>
      </w:pPr>
      <w:r w:rsidRPr="00227672">
        <w:rPr>
          <w:rFonts w:ascii="Times New Roman" w:eastAsia="Times New Roman" w:hAnsi="Times New Roman" w:cs="Times New Roman"/>
          <w:bCs/>
          <w:sz w:val="24"/>
          <w:szCs w:val="24"/>
          <w:lang w:eastAsia="pl-PL"/>
        </w:rPr>
        <w:t>Ocenie podlega okres gwarancji na przedmiot zamówienia</w:t>
      </w:r>
      <w:r w:rsidRPr="00227672">
        <w:rPr>
          <w:rFonts w:ascii="Times New Roman" w:eastAsia="Times New Roman" w:hAnsi="Times New Roman" w:cs="Times New Roman"/>
          <w:color w:val="000000" w:themeColor="text1"/>
          <w:sz w:val="24"/>
          <w:szCs w:val="24"/>
          <w:lang w:eastAsia="pl-PL"/>
        </w:rPr>
        <w:t>.</w:t>
      </w:r>
    </w:p>
    <w:p w:rsidR="00A3689D" w:rsidRPr="00227672" w:rsidRDefault="00A3689D" w:rsidP="00A3689D">
      <w:pPr>
        <w:autoSpaceDE w:val="0"/>
        <w:autoSpaceDN w:val="0"/>
        <w:adjustRightInd w:val="0"/>
        <w:spacing w:after="0" w:line="240" w:lineRule="auto"/>
        <w:ind w:left="720"/>
        <w:jc w:val="both"/>
        <w:rPr>
          <w:rFonts w:ascii="Times New Roman" w:eastAsia="Times New Roman" w:hAnsi="Times New Roman" w:cs="Times New Roman"/>
          <w:bCs/>
          <w:color w:val="000000" w:themeColor="text1"/>
          <w:sz w:val="24"/>
          <w:szCs w:val="24"/>
          <w:lang w:eastAsia="pl-PL"/>
        </w:rPr>
      </w:pPr>
      <w:r w:rsidRPr="00227672">
        <w:rPr>
          <w:rFonts w:ascii="Times New Roman" w:eastAsia="Times New Roman" w:hAnsi="Times New Roman" w:cs="Times New Roman"/>
          <w:bCs/>
          <w:color w:val="000000" w:themeColor="text1"/>
          <w:sz w:val="24"/>
          <w:szCs w:val="24"/>
          <w:lang w:eastAsia="pl-PL"/>
        </w:rPr>
        <w:t xml:space="preserve">Okres gwarancji </w:t>
      </w:r>
      <w:r w:rsidRPr="00227672">
        <w:rPr>
          <w:rFonts w:ascii="Times New Roman" w:eastAsia="Times New Roman" w:hAnsi="Times New Roman" w:cs="Times New Roman"/>
          <w:color w:val="000000" w:themeColor="text1"/>
          <w:sz w:val="24"/>
          <w:szCs w:val="24"/>
          <w:lang w:eastAsia="pl-PL"/>
        </w:rPr>
        <w:t xml:space="preserve">na przedmiot zamówienia </w:t>
      </w:r>
      <w:r w:rsidRPr="00227672">
        <w:rPr>
          <w:rFonts w:ascii="Times New Roman" w:eastAsia="Times New Roman" w:hAnsi="Times New Roman" w:cs="Times New Roman"/>
          <w:bCs/>
          <w:color w:val="000000" w:themeColor="text1"/>
          <w:sz w:val="24"/>
          <w:szCs w:val="24"/>
          <w:lang w:eastAsia="pl-PL"/>
        </w:rPr>
        <w:t>należy określić w miesiącach w liczbach całkowitych.</w:t>
      </w:r>
    </w:p>
    <w:p w:rsidR="00A3689D" w:rsidRPr="00227672" w:rsidRDefault="00A3689D" w:rsidP="00A3689D">
      <w:pPr>
        <w:spacing w:after="0" w:line="240" w:lineRule="auto"/>
        <w:ind w:left="708"/>
        <w:jc w:val="both"/>
        <w:rPr>
          <w:rFonts w:ascii="Times New Roman" w:eastAsia="Times New Roman" w:hAnsi="Times New Roman" w:cs="Times New Roman"/>
          <w:sz w:val="24"/>
          <w:szCs w:val="24"/>
          <w:lang w:eastAsia="pl-PL"/>
        </w:rPr>
      </w:pPr>
      <w:r w:rsidRPr="00227672">
        <w:rPr>
          <w:rFonts w:ascii="Times New Roman" w:eastAsia="Times New Roman" w:hAnsi="Times New Roman" w:cs="Times New Roman"/>
          <w:sz w:val="24"/>
          <w:szCs w:val="24"/>
          <w:lang w:eastAsia="pl-PL"/>
        </w:rPr>
        <w:t>Do celów określenia tego kryterium przyjmuje się, że okres gwarancji nie przekroczy 60 miesięcy. Dla ofert z dłuższym okresem gwarancji przyjmowany będzie dla oceny ofert okres gwarancji równy 60ciu miesiącom. Oferta Wykonawcy, który zaoferuje okres gwarancji równy lub większy niż 60 miesięcy otrzyma maksymalną licz</w:t>
      </w:r>
      <w:r>
        <w:rPr>
          <w:rFonts w:ascii="Times New Roman" w:eastAsia="Times New Roman" w:hAnsi="Times New Roman" w:cs="Times New Roman"/>
          <w:sz w:val="24"/>
          <w:szCs w:val="24"/>
          <w:lang w:eastAsia="pl-PL"/>
        </w:rPr>
        <w:t>bę punktów w tym kryterium tj. 4</w:t>
      </w:r>
      <w:r w:rsidRPr="00227672">
        <w:rPr>
          <w:rFonts w:ascii="Times New Roman" w:eastAsia="Times New Roman" w:hAnsi="Times New Roman" w:cs="Times New Roman"/>
          <w:sz w:val="24"/>
          <w:szCs w:val="24"/>
          <w:lang w:eastAsia="pl-PL"/>
        </w:rPr>
        <w:t>0</w:t>
      </w:r>
    </w:p>
    <w:p w:rsidR="00A3689D" w:rsidRPr="00227672" w:rsidRDefault="00A3689D" w:rsidP="00A3689D">
      <w:pPr>
        <w:spacing w:after="0" w:line="240" w:lineRule="auto"/>
        <w:ind w:left="708"/>
        <w:jc w:val="both"/>
        <w:rPr>
          <w:rFonts w:ascii="Times New Roman" w:eastAsia="Times New Roman" w:hAnsi="Times New Roman" w:cs="Times New Roman"/>
          <w:sz w:val="24"/>
          <w:szCs w:val="24"/>
          <w:lang w:eastAsia="pl-PL"/>
        </w:rPr>
      </w:pPr>
      <w:r w:rsidRPr="00227672">
        <w:rPr>
          <w:rFonts w:ascii="Times New Roman" w:eastAsia="Times New Roman" w:hAnsi="Times New Roman" w:cs="Times New Roman"/>
          <w:sz w:val="24"/>
          <w:szCs w:val="24"/>
          <w:lang w:eastAsia="pl-PL"/>
        </w:rPr>
        <w:t>Najkrótszy możliwy okres gwarancji wymagany przez Zamawiającego wynosi 36 miesięcy. Zamawiający odrzuci ofertę Wykonawcy, który zaoferuje okres gwarancji krótszy niż 36 miesięcy.</w:t>
      </w:r>
    </w:p>
    <w:p w:rsidR="00A3689D" w:rsidRPr="00227672" w:rsidRDefault="00A3689D" w:rsidP="00A3689D">
      <w:pPr>
        <w:tabs>
          <w:tab w:val="left" w:pos="720"/>
        </w:tabs>
        <w:spacing w:after="0" w:line="240" w:lineRule="auto"/>
        <w:ind w:left="720"/>
        <w:jc w:val="both"/>
        <w:rPr>
          <w:rFonts w:ascii="Times New Roman" w:eastAsia="Times New Roman" w:hAnsi="Times New Roman" w:cs="Times New Roman"/>
          <w:sz w:val="24"/>
          <w:szCs w:val="24"/>
          <w:lang w:eastAsia="pl-PL"/>
        </w:rPr>
      </w:pPr>
      <w:r w:rsidRPr="00227672">
        <w:rPr>
          <w:rFonts w:ascii="Times New Roman" w:eastAsia="Times New Roman" w:hAnsi="Times New Roman" w:cs="Times New Roman"/>
          <w:sz w:val="24"/>
          <w:szCs w:val="24"/>
          <w:lang w:eastAsia="pl-PL"/>
        </w:rPr>
        <w:t>Liczba punktów, jaką można uzyskać w tym kryterium zostanie obliczona zgodnie ze wzorem:</w:t>
      </w:r>
    </w:p>
    <w:p w:rsidR="00A3689D" w:rsidRPr="00227672" w:rsidRDefault="00A3689D" w:rsidP="00A3689D">
      <w:pPr>
        <w:tabs>
          <w:tab w:val="left" w:pos="720"/>
        </w:tabs>
        <w:spacing w:after="0" w:line="240" w:lineRule="auto"/>
        <w:ind w:left="720"/>
        <w:jc w:val="both"/>
        <w:rPr>
          <w:rFonts w:ascii="Times New Roman" w:eastAsia="Times New Roman" w:hAnsi="Times New Roman" w:cs="Times New Roman"/>
          <w:sz w:val="24"/>
          <w:szCs w:val="24"/>
          <w:lang w:eastAsia="pl-PL"/>
        </w:rPr>
      </w:pPr>
      <w:r w:rsidRPr="00227672">
        <w:rPr>
          <w:rFonts w:ascii="Times New Roman" w:eastAsia="Times New Roman" w:hAnsi="Times New Roman" w:cs="Times New Roman"/>
          <w:sz w:val="24"/>
          <w:szCs w:val="24"/>
          <w:lang w:eastAsia="pl-PL"/>
        </w:rPr>
        <w:t xml:space="preserve"> </w:t>
      </w:r>
    </w:p>
    <w:p w:rsidR="00A3689D" w:rsidRPr="00227672" w:rsidRDefault="00A3689D" w:rsidP="00A3689D">
      <w:pPr>
        <w:tabs>
          <w:tab w:val="num" w:pos="360"/>
        </w:tabs>
        <w:spacing w:after="120" w:line="240" w:lineRule="auto"/>
        <w:ind w:left="360" w:hanging="360"/>
        <w:jc w:val="center"/>
        <w:rPr>
          <w:rFonts w:ascii="Times New Roman" w:eastAsia="Times New Roman" w:hAnsi="Times New Roman" w:cs="Times New Roman"/>
          <w:b/>
          <w:bCs/>
          <w:sz w:val="24"/>
          <w:szCs w:val="24"/>
          <w:lang w:eastAsia="pl-PL"/>
        </w:rPr>
      </w:pPr>
      <w:r w:rsidRPr="00227672">
        <w:rPr>
          <w:rFonts w:ascii="Times New Roman" w:eastAsia="Times New Roman" w:hAnsi="Times New Roman" w:cs="Times New Roman"/>
          <w:b/>
          <w:bCs/>
          <w:sz w:val="24"/>
          <w:szCs w:val="24"/>
          <w:lang w:eastAsia="pl-PL"/>
        </w:rPr>
        <w:t xml:space="preserve">                          okres gwarancji oferty badanej</w:t>
      </w:r>
    </w:p>
    <w:p w:rsidR="00A3689D" w:rsidRPr="00227672" w:rsidRDefault="00A3689D" w:rsidP="00A3689D">
      <w:pPr>
        <w:tabs>
          <w:tab w:val="num" w:pos="360"/>
        </w:tabs>
        <w:spacing w:after="120" w:line="240" w:lineRule="auto"/>
        <w:ind w:left="360" w:hanging="360"/>
        <w:jc w:val="center"/>
        <w:rPr>
          <w:rFonts w:ascii="Times New Roman" w:eastAsia="Times New Roman" w:hAnsi="Times New Roman" w:cs="Times New Roman"/>
          <w:b/>
          <w:bCs/>
          <w:sz w:val="24"/>
          <w:szCs w:val="24"/>
          <w:lang w:eastAsia="pl-PL"/>
        </w:rPr>
      </w:pPr>
      <w:r w:rsidRPr="00227672">
        <w:rPr>
          <w:rFonts w:ascii="Times New Roman" w:eastAsia="Times New Roman" w:hAnsi="Times New Roman" w:cs="Times New Roman"/>
          <w:b/>
          <w:bCs/>
          <w:sz w:val="24"/>
          <w:szCs w:val="24"/>
          <w:lang w:eastAsia="pl-PL"/>
        </w:rPr>
        <w:t xml:space="preserve">       liczba punktów oferty badanej = --------------</w:t>
      </w:r>
      <w:r>
        <w:rPr>
          <w:rFonts w:ascii="Times New Roman" w:eastAsia="Times New Roman" w:hAnsi="Times New Roman" w:cs="Times New Roman"/>
          <w:b/>
          <w:bCs/>
          <w:sz w:val="24"/>
          <w:szCs w:val="24"/>
          <w:lang w:eastAsia="pl-PL"/>
        </w:rPr>
        <w:t>-------------------   x 100 x  4</w:t>
      </w:r>
      <w:r w:rsidRPr="00227672">
        <w:rPr>
          <w:rFonts w:ascii="Times New Roman" w:eastAsia="Times New Roman" w:hAnsi="Times New Roman" w:cs="Times New Roman"/>
          <w:b/>
          <w:bCs/>
          <w:sz w:val="24"/>
          <w:szCs w:val="24"/>
          <w:lang w:eastAsia="pl-PL"/>
        </w:rPr>
        <w:t xml:space="preserve">0 % </w:t>
      </w:r>
    </w:p>
    <w:p w:rsidR="00A3689D" w:rsidRPr="00227672" w:rsidRDefault="00A3689D" w:rsidP="00A3689D">
      <w:pPr>
        <w:tabs>
          <w:tab w:val="num" w:pos="360"/>
        </w:tabs>
        <w:spacing w:after="0" w:line="240" w:lineRule="auto"/>
        <w:ind w:left="360" w:hanging="360"/>
        <w:jc w:val="center"/>
        <w:rPr>
          <w:rFonts w:ascii="Times New Roman" w:eastAsia="Times New Roman" w:hAnsi="Times New Roman" w:cs="Times New Roman"/>
          <w:b/>
          <w:iCs/>
          <w:sz w:val="24"/>
          <w:szCs w:val="24"/>
          <w:lang w:eastAsia="pl-PL"/>
        </w:rPr>
      </w:pPr>
      <w:r w:rsidRPr="00227672">
        <w:rPr>
          <w:rFonts w:ascii="Times New Roman" w:eastAsia="Times New Roman" w:hAnsi="Times New Roman" w:cs="Times New Roman"/>
          <w:b/>
          <w:bCs/>
          <w:sz w:val="24"/>
          <w:szCs w:val="24"/>
          <w:lang w:eastAsia="pl-PL"/>
        </w:rPr>
        <w:t xml:space="preserve">                                       </w:t>
      </w:r>
      <w:r w:rsidRPr="00227672">
        <w:rPr>
          <w:rFonts w:ascii="Times New Roman" w:eastAsia="Times New Roman" w:hAnsi="Times New Roman" w:cs="Times New Roman"/>
          <w:b/>
          <w:iCs/>
          <w:sz w:val="24"/>
          <w:szCs w:val="24"/>
          <w:lang w:eastAsia="pl-PL"/>
        </w:rPr>
        <w:t xml:space="preserve">najdłuższy zaoferowany okres gwarancji  </w:t>
      </w:r>
    </w:p>
    <w:p w:rsidR="00A3689D" w:rsidRDefault="00A3689D" w:rsidP="00A3689D">
      <w:pPr>
        <w:tabs>
          <w:tab w:val="num" w:pos="360"/>
        </w:tabs>
        <w:spacing w:after="0" w:line="240" w:lineRule="auto"/>
        <w:ind w:left="360" w:hanging="360"/>
        <w:jc w:val="center"/>
        <w:rPr>
          <w:rFonts w:ascii="Times New Roman" w:eastAsia="Times New Roman" w:hAnsi="Times New Roman" w:cs="Times New Roman"/>
          <w:b/>
          <w:iCs/>
          <w:sz w:val="24"/>
          <w:szCs w:val="24"/>
          <w:lang w:eastAsia="pl-PL"/>
        </w:rPr>
      </w:pPr>
      <w:r w:rsidRPr="00227672">
        <w:rPr>
          <w:rFonts w:ascii="Times New Roman" w:eastAsia="Times New Roman" w:hAnsi="Times New Roman" w:cs="Times New Roman"/>
          <w:b/>
          <w:iCs/>
          <w:sz w:val="24"/>
          <w:szCs w:val="24"/>
          <w:lang w:eastAsia="pl-PL"/>
        </w:rPr>
        <w:t xml:space="preserve">                                   jednak nie więcej niż 60 miesięcy</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12.</w:t>
      </w:r>
      <w:r w:rsidRPr="00B84909">
        <w:rPr>
          <w:rFonts w:ascii="Times New Roman" w:eastAsia="Times New Roman" w:hAnsi="Times New Roman" w:cs="Times New Roman"/>
          <w:b/>
          <w:bCs/>
          <w:kern w:val="32"/>
          <w:sz w:val="19"/>
          <w:szCs w:val="19"/>
          <w:lang w:eastAsia="pl-PL"/>
        </w:rPr>
        <w:t xml:space="preserve"> </w:t>
      </w:r>
      <w:r w:rsidRPr="00B84909">
        <w:rPr>
          <w:rFonts w:ascii="Times New Roman" w:eastAsia="Times New Roman" w:hAnsi="Times New Roman" w:cs="Times New Roman"/>
          <w:b/>
          <w:bCs/>
          <w:kern w:val="32"/>
          <w:sz w:val="24"/>
          <w:szCs w:val="24"/>
          <w:lang w:eastAsia="pl-PL"/>
        </w:rPr>
        <w:t>OPIS SPOSOBU PRZYGOTOWANIA OFERTY</w:t>
      </w:r>
    </w:p>
    <w:p w:rsidR="00A3689D" w:rsidRPr="00B84909" w:rsidRDefault="00A3689D" w:rsidP="00A3689D">
      <w:pPr>
        <w:widowControl w:val="0"/>
        <w:numPr>
          <w:ilvl w:val="1"/>
          <w:numId w:val="27"/>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Ofertę należy sporządzić wypełniając formularz oferty, którego wzór stanowi </w:t>
      </w:r>
      <w:r w:rsidRPr="00B84909">
        <w:rPr>
          <w:rFonts w:ascii="Times New Roman" w:eastAsia="Times New Roman" w:hAnsi="Times New Roman" w:cs="Times New Roman"/>
          <w:b/>
          <w:bCs/>
          <w:color w:val="000000"/>
          <w:sz w:val="24"/>
          <w:szCs w:val="24"/>
          <w:lang w:eastAsia="pl-PL"/>
        </w:rPr>
        <w:t xml:space="preserve">załącznik nr 1   </w:t>
      </w:r>
    </w:p>
    <w:p w:rsidR="00A3689D" w:rsidRPr="00B84909" w:rsidRDefault="00A3689D" w:rsidP="00A3689D">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b/>
          <w:bCs/>
          <w:color w:val="000000"/>
          <w:sz w:val="24"/>
          <w:szCs w:val="24"/>
          <w:lang w:eastAsia="pl-PL"/>
        </w:rPr>
        <w:t xml:space="preserve">            do SIWZ.</w:t>
      </w:r>
    </w:p>
    <w:p w:rsidR="00A3689D" w:rsidRPr="00B84909" w:rsidRDefault="00A3689D" w:rsidP="00A3689D">
      <w:pPr>
        <w:widowControl w:val="0"/>
        <w:numPr>
          <w:ilvl w:val="1"/>
          <w:numId w:val="27"/>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Do oferty należy załączyć:</w:t>
      </w:r>
    </w:p>
    <w:p w:rsidR="00A3689D" w:rsidRPr="00B84909" w:rsidRDefault="00A3689D" w:rsidP="00A3689D">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aktualne na dzień składania ofert oświadczenie, że wykonawca spełnia warunki udziału w postępowaniu, </w:t>
      </w:r>
      <w:r w:rsidRPr="00B84909">
        <w:rPr>
          <w:rFonts w:ascii="Times New Roman" w:eastAsia="Times New Roman" w:hAnsi="Times New Roman" w:cs="Times New Roman"/>
          <w:color w:val="000000"/>
          <w:sz w:val="24"/>
          <w:szCs w:val="24"/>
        </w:rPr>
        <w:t>o których mowa w pkt 9.1 SIWZ,</w:t>
      </w:r>
      <w:r w:rsidRPr="00B84909">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color w:val="000000"/>
          <w:sz w:val="24"/>
          <w:szCs w:val="24"/>
        </w:rPr>
        <w:t xml:space="preserve">w zakresie wskazanym przez zamawiającego we wzorze stanowiącym </w:t>
      </w:r>
      <w:r w:rsidRPr="00B84909">
        <w:rPr>
          <w:rFonts w:ascii="Times New Roman" w:eastAsia="Times New Roman" w:hAnsi="Times New Roman" w:cs="Times New Roman"/>
          <w:b/>
          <w:color w:val="000000"/>
          <w:sz w:val="24"/>
          <w:szCs w:val="24"/>
        </w:rPr>
        <w:t>załącznik nr 3 do SIWZ</w:t>
      </w:r>
      <w:r w:rsidRPr="00B84909">
        <w:rPr>
          <w:rFonts w:ascii="Times New Roman" w:eastAsia="Times New Roman" w:hAnsi="Times New Roman" w:cs="Times New Roman"/>
          <w:color w:val="000000"/>
          <w:sz w:val="24"/>
          <w:szCs w:val="24"/>
        </w:rPr>
        <w:t>.</w:t>
      </w:r>
    </w:p>
    <w:p w:rsidR="00A3689D" w:rsidRPr="00B84909" w:rsidRDefault="00A3689D" w:rsidP="00A3689D">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aktualne na dzień składania ofert oświadczenie, że wykonawca nie podlega wykluczeniu z </w:t>
      </w:r>
      <w:r w:rsidRPr="00B84909">
        <w:rPr>
          <w:rFonts w:ascii="Times New Roman" w:eastAsia="Times New Roman" w:hAnsi="Times New Roman" w:cs="Times New Roman"/>
          <w:color w:val="000000"/>
          <w:sz w:val="24"/>
          <w:szCs w:val="24"/>
          <w:lang w:eastAsia="pl-PL"/>
        </w:rPr>
        <w:lastRenderedPageBreak/>
        <w:t xml:space="preserve">udziału w postępowaniu, na podstawie przesłanek określonych w </w:t>
      </w:r>
      <w:r w:rsidRPr="00B84909">
        <w:rPr>
          <w:rFonts w:ascii="Times New Roman" w:eastAsia="Times New Roman" w:hAnsi="Times New Roman" w:cs="Times New Roman"/>
          <w:color w:val="000000"/>
          <w:sz w:val="24"/>
          <w:szCs w:val="24"/>
        </w:rPr>
        <w:t>pkt 8.7 SIWZ</w:t>
      </w:r>
      <w:r w:rsidRPr="00B84909">
        <w:rPr>
          <w:rFonts w:ascii="Times New Roman" w:eastAsia="Times New Roman" w:hAnsi="Times New Roman" w:cs="Times New Roman"/>
          <w:color w:val="000000"/>
          <w:sz w:val="24"/>
          <w:szCs w:val="24"/>
          <w:lang w:eastAsia="pl-PL"/>
        </w:rPr>
        <w:t xml:space="preserve"> </w:t>
      </w:r>
      <w:r w:rsidRPr="00B84909">
        <w:rPr>
          <w:rFonts w:ascii="Times New Roman" w:eastAsia="Times New Roman" w:hAnsi="Times New Roman" w:cs="Times New Roman"/>
          <w:color w:val="000000"/>
          <w:sz w:val="24"/>
          <w:szCs w:val="24"/>
        </w:rPr>
        <w:t xml:space="preserve">w zakresie wskazanym przez zamawiającego we wzorze stanowiącym </w:t>
      </w:r>
      <w:r w:rsidRPr="00B84909">
        <w:rPr>
          <w:rFonts w:ascii="Times New Roman" w:eastAsia="Times New Roman" w:hAnsi="Times New Roman" w:cs="Times New Roman"/>
          <w:b/>
          <w:color w:val="000000"/>
          <w:sz w:val="24"/>
          <w:szCs w:val="24"/>
        </w:rPr>
        <w:t>załącznik nr 2 do SIWZ</w:t>
      </w:r>
      <w:r w:rsidRPr="00B84909">
        <w:rPr>
          <w:rFonts w:ascii="Times New Roman" w:eastAsia="Times New Roman" w:hAnsi="Times New Roman" w:cs="Times New Roman"/>
          <w:color w:val="000000"/>
          <w:sz w:val="24"/>
          <w:szCs w:val="24"/>
        </w:rPr>
        <w:t>.</w:t>
      </w:r>
    </w:p>
    <w:p w:rsidR="00A3689D" w:rsidRPr="00B84909" w:rsidRDefault="00A3689D" w:rsidP="00A3689D">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rPr>
        <w:t xml:space="preserve">Oświadczenie o podanych informacjach  na wzorze stanowiącym </w:t>
      </w:r>
      <w:r w:rsidRPr="00B84909">
        <w:rPr>
          <w:rFonts w:ascii="Times New Roman" w:eastAsia="Times New Roman" w:hAnsi="Times New Roman" w:cs="Times New Roman"/>
          <w:b/>
          <w:color w:val="000000"/>
          <w:sz w:val="24"/>
          <w:szCs w:val="24"/>
        </w:rPr>
        <w:t>załącznik nr 5 do SIWZ</w:t>
      </w:r>
    </w:p>
    <w:p w:rsidR="00A3689D" w:rsidRPr="00B84909" w:rsidRDefault="00A3689D" w:rsidP="00A3689D">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bCs/>
          <w:color w:val="000000"/>
          <w:sz w:val="24"/>
          <w:szCs w:val="24"/>
          <w:lang w:eastAsia="pl-PL"/>
        </w:rPr>
        <w:t>oryginał dokumentu wadium, a przypadku wniesienia wadium w pieniądzu</w:t>
      </w:r>
      <w:r w:rsidRPr="00B84909">
        <w:rPr>
          <w:rFonts w:ascii="Times New Roman" w:eastAsia="Times New Roman" w:hAnsi="Times New Roman" w:cs="Times New Roman"/>
          <w:color w:val="000000"/>
          <w:sz w:val="24"/>
          <w:szCs w:val="24"/>
          <w:lang w:eastAsia="pl-PL"/>
        </w:rPr>
        <w:t xml:space="preserve"> d</w:t>
      </w:r>
      <w:r w:rsidRPr="00B84909">
        <w:rPr>
          <w:rFonts w:ascii="Times New Roman" w:eastAsia="Times New Roman" w:hAnsi="Times New Roman" w:cs="Times New Roman"/>
          <w:sz w:val="24"/>
          <w:szCs w:val="24"/>
          <w:lang w:eastAsia="pl-PL"/>
        </w:rPr>
        <w:t>owód wpłacenia wadium.</w:t>
      </w:r>
    </w:p>
    <w:p w:rsidR="00A3689D" w:rsidRPr="00B84909" w:rsidRDefault="00A3689D" w:rsidP="00A3689D">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pełnomocnictwo, o ile umocowanie prawne do reprezentacji wykonawcy nie wynika z przepisów prawa lub dokumentów rejestrowych.  </w:t>
      </w:r>
    </w:p>
    <w:p w:rsidR="00A3689D" w:rsidRPr="00B84909" w:rsidRDefault="00A3689D" w:rsidP="00A3689D">
      <w:pPr>
        <w:widowControl w:val="0"/>
        <w:tabs>
          <w:tab w:val="left" w:pos="709"/>
        </w:tabs>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b/>
          <w:color w:val="000000"/>
          <w:sz w:val="24"/>
          <w:szCs w:val="24"/>
          <w:lang w:eastAsia="pl-PL"/>
        </w:rPr>
        <w:t>UWAGA:</w:t>
      </w:r>
      <w:r w:rsidRPr="00B84909">
        <w:rPr>
          <w:rFonts w:ascii="Times New Roman" w:eastAsia="Times New Roman" w:hAnsi="Times New Roman" w:cs="Times New Roman"/>
          <w:b/>
          <w:i/>
          <w:color w:val="000000"/>
          <w:sz w:val="24"/>
          <w:szCs w:val="24"/>
          <w:lang w:eastAsia="pl-PL"/>
        </w:rPr>
        <w:t xml:space="preserve"> </w:t>
      </w:r>
      <w:r w:rsidRPr="00B84909">
        <w:rPr>
          <w:rFonts w:ascii="Times New Roman" w:eastAsia="Times New Roman" w:hAnsi="Times New Roman" w:cs="Times New Roman"/>
          <w:b/>
          <w:sz w:val="24"/>
          <w:szCs w:val="24"/>
          <w:lang w:eastAsia="pl-PL"/>
        </w:rPr>
        <w:t>Pełnomocnictwo należy złożyć w oryginale lub notarialnie poświadczonej kopii.</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Oferta musi być złożona pod rygorem nieważności, w formie pisemnej, w języku polskim.</w:t>
      </w:r>
      <w:r w:rsidRPr="00B84909">
        <w:rPr>
          <w:rFonts w:ascii="Times New Roman" w:eastAsia="Times New Roman" w:hAnsi="Times New Roman" w:cs="Times New Roman"/>
          <w:sz w:val="24"/>
          <w:szCs w:val="24"/>
          <w:lang w:eastAsia="pl-PL"/>
        </w:rPr>
        <w:t xml:space="preserve"> </w:t>
      </w:r>
    </w:p>
    <w:p w:rsidR="00A3689D" w:rsidRPr="00B84909" w:rsidRDefault="00A3689D" w:rsidP="00A3689D">
      <w:pPr>
        <w:widowControl w:val="0"/>
        <w:autoSpaceDE w:val="0"/>
        <w:autoSpaceDN w:val="0"/>
        <w:adjustRightInd w:val="0"/>
        <w:spacing w:after="0" w:line="240" w:lineRule="auto"/>
        <w:ind w:left="420"/>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color w:val="000000"/>
          <w:sz w:val="24"/>
          <w:szCs w:val="24"/>
          <w:lang w:eastAsia="pl-PL"/>
        </w:rPr>
        <w:t>Każdy wykonawca może złożyć tylko jedną ofertę.</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Zamawiający nie dopuszcza możliwości złożenia oferty w formie elektronicznej lub faksem.</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Oferta musi być podpisana przez osobę lub osoby uprawnione do reprezentowania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wykonawcy. Podpis winien zawierać czytelne imię i nazwisko bądź pieczątkę imienną oraz podpis lub parafę.</w:t>
      </w:r>
      <w:r w:rsidRPr="00B84909">
        <w:rPr>
          <w:rFonts w:ascii="Times New Roman" w:eastAsia="Times New Roman" w:hAnsi="Times New Roman" w:cs="Times New Roman"/>
          <w:snapToGrid w:val="0"/>
          <w:sz w:val="24"/>
          <w:szCs w:val="24"/>
          <w:lang w:eastAsia="pl-PL"/>
        </w:rPr>
        <w:t xml:space="preserve"> </w:t>
      </w:r>
      <w:r w:rsidRPr="00B84909">
        <w:rPr>
          <w:rFonts w:ascii="Times New Roman" w:eastAsia="Times New Roman" w:hAnsi="Times New Roman" w:cs="Times New Roman"/>
          <w:color w:val="000000"/>
          <w:sz w:val="24"/>
          <w:szCs w:val="24"/>
          <w:lang w:eastAsia="pl-PL"/>
        </w:rPr>
        <w:t>W przypadku, gdy ofertę podpisuje osoba nieuprawniona do reprezentacji wykonawcy na podstawie załączonych dokumentów, do oferty należy dołączyć stosowne pełnomocnictwo.</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W przypadku, gdy wykonawca dołącza kopię dokumentu, kopia tego dokumentu musi być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poświadczona za zgodność z oryginałem. </w:t>
      </w:r>
      <w:r w:rsidRPr="00B84909">
        <w:rPr>
          <w:rFonts w:ascii="Times New Roman" w:eastAsia="Times New Roman" w:hAnsi="Times New Roman" w:cs="Times New Roman"/>
          <w:color w:val="000000"/>
          <w:spacing w:val="-8"/>
          <w:sz w:val="24"/>
          <w:szCs w:val="24"/>
          <w:lang w:eastAsia="pl-PL"/>
        </w:rPr>
        <w:t xml:space="preserve">Poświadczenie powinno zawierać sformułowanie „za zgodność z oryginałem”, pieczątkę imienną </w:t>
      </w:r>
      <w:r w:rsidRPr="00B84909">
        <w:rPr>
          <w:rFonts w:ascii="Times New Roman" w:eastAsia="Times New Roman" w:hAnsi="Times New Roman" w:cs="Times New Roman"/>
          <w:color w:val="000000"/>
          <w:sz w:val="24"/>
          <w:szCs w:val="24"/>
          <w:lang w:eastAsia="pl-PL"/>
        </w:rPr>
        <w:t xml:space="preserve">osoby lub osób uprawnionych do reprezentowania </w:t>
      </w:r>
      <w:r w:rsidRPr="00B84909">
        <w:rPr>
          <w:rFonts w:ascii="Times New Roman" w:eastAsia="Times New Roman" w:hAnsi="Times New Roman" w:cs="Times New Roman"/>
          <w:color w:val="000000"/>
          <w:spacing w:val="-8"/>
          <w:sz w:val="24"/>
          <w:szCs w:val="24"/>
          <w:lang w:eastAsia="pl-PL"/>
        </w:rPr>
        <w:t>oraz podpis lub parafę, a w przypadku braku imiennej pieczątki czytelny podpis zawierający imię i nazwisko.</w:t>
      </w:r>
    </w:p>
    <w:p w:rsidR="00A3689D" w:rsidRPr="00B84909" w:rsidRDefault="00A3689D" w:rsidP="00A3689D">
      <w:pPr>
        <w:widowControl w:val="0"/>
        <w:autoSpaceDE w:val="0"/>
        <w:autoSpaceDN w:val="0"/>
        <w:adjustRightInd w:val="0"/>
        <w:spacing w:after="0" w:line="240" w:lineRule="auto"/>
        <w:ind w:left="720"/>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bCs/>
          <w:color w:val="000000"/>
          <w:sz w:val="24"/>
          <w:szCs w:val="24"/>
          <w:lang w:eastAsia="pl-PL"/>
        </w:rPr>
        <w:t xml:space="preserve">Przez kopię potwierdzoną za zgodność z oryginałem należy rozumieć: </w:t>
      </w:r>
    </w:p>
    <w:p w:rsidR="00A3689D" w:rsidRPr="00B84909" w:rsidRDefault="00A3689D" w:rsidP="00A3689D">
      <w:pPr>
        <w:numPr>
          <w:ilvl w:val="0"/>
          <w:numId w:val="9"/>
        </w:numPr>
        <w:spacing w:after="0" w:line="240" w:lineRule="auto"/>
        <w:jc w:val="both"/>
        <w:rPr>
          <w:rFonts w:ascii="Times New Roman" w:eastAsia="Times New Roman" w:hAnsi="Times New Roman" w:cs="Times New Roman"/>
          <w:bCs/>
          <w:sz w:val="24"/>
          <w:szCs w:val="24"/>
          <w:lang w:eastAsia="pl-PL"/>
        </w:rPr>
      </w:pPr>
      <w:r w:rsidRPr="00B84909">
        <w:rPr>
          <w:rFonts w:ascii="Times New Roman" w:eastAsia="Times New Roman" w:hAnsi="Times New Roman" w:cs="Times New Roman"/>
          <w:bCs/>
          <w:sz w:val="24"/>
          <w:szCs w:val="24"/>
          <w:lang w:eastAsia="pl-PL"/>
        </w:rPr>
        <w:t xml:space="preserve">kopię dokumentu zawierającą klauzulę „za zgodność z oryginałem" umieszczoną na każdej stronie dokumentu wraz z datą i czytelnymi podpisami osób uprawnionych do potwierdzania dokumentów za zgodność z oryginałem, lub </w:t>
      </w:r>
    </w:p>
    <w:p w:rsidR="00A3689D" w:rsidRPr="00B84909" w:rsidRDefault="00A3689D" w:rsidP="00A3689D">
      <w:pPr>
        <w:numPr>
          <w:ilvl w:val="0"/>
          <w:numId w:val="9"/>
        </w:numPr>
        <w:spacing w:after="0" w:line="240" w:lineRule="auto"/>
        <w:jc w:val="both"/>
        <w:rPr>
          <w:rFonts w:ascii="Times New Roman" w:eastAsia="Times New Roman" w:hAnsi="Times New Roman" w:cs="Times New Roman"/>
          <w:bCs/>
          <w:sz w:val="24"/>
          <w:szCs w:val="24"/>
          <w:lang w:eastAsia="pl-PL"/>
        </w:rPr>
      </w:pPr>
      <w:r w:rsidRPr="00B84909">
        <w:rPr>
          <w:rFonts w:ascii="Times New Roman" w:eastAsia="Times New Roman" w:hAnsi="Times New Roman" w:cs="Times New Roman"/>
          <w:bCs/>
          <w:sz w:val="24"/>
          <w:szCs w:val="24"/>
          <w:lang w:eastAsia="pl-PL"/>
        </w:rPr>
        <w:t xml:space="preserve">kopię dokumentu zawierającą na jednej ze stron dokumentu klauzulę „za zgodność z oryginałem od strony 1 do strony ..." wraz z datą i czytelnymi podpisami osób uprawnionych do potwierdzania dokumentów za zgodność z oryginałem. </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W celu czytelnego zamieszczenia odpowiedniej ilości informacji, wzory załączników można </w:t>
      </w:r>
    </w:p>
    <w:p w:rsidR="00A3689D" w:rsidRPr="00B84909" w:rsidRDefault="00A3689D" w:rsidP="00A3689D">
      <w:pPr>
        <w:widowControl w:val="0"/>
        <w:autoSpaceDE w:val="0"/>
        <w:autoSpaceDN w:val="0"/>
        <w:adjustRightInd w:val="0"/>
        <w:spacing w:after="0" w:line="240" w:lineRule="auto"/>
        <w:ind w:left="420"/>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dopasować do indywidualnych potrzeb, zachowując jednak brzmienie ich wzorcowej treści.</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Ewentualne poprawki w tekście oferty muszą być parafowane własnoręcznie przez osobę lub </w:t>
      </w:r>
    </w:p>
    <w:p w:rsidR="00A3689D" w:rsidRPr="00B84909" w:rsidRDefault="00A3689D" w:rsidP="00A3689D">
      <w:pPr>
        <w:widowControl w:val="0"/>
        <w:autoSpaceDE w:val="0"/>
        <w:autoSpaceDN w:val="0"/>
        <w:adjustRightInd w:val="0"/>
        <w:spacing w:after="0" w:line="240" w:lineRule="auto"/>
        <w:ind w:left="420"/>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osoby uprawnione do reprezentowania wykonawcy.</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Wykonawca może zastrzec pisemnie, które informacje stanowią tajemnicę przedsiębiorstwa w </w:t>
      </w:r>
    </w:p>
    <w:p w:rsidR="00A3689D" w:rsidRPr="00B84909" w:rsidRDefault="00A3689D" w:rsidP="00A3689D">
      <w:pPr>
        <w:widowControl w:val="0"/>
        <w:autoSpaceDE w:val="0"/>
        <w:autoSpaceDN w:val="0"/>
        <w:adjustRightInd w:val="0"/>
        <w:spacing w:after="0" w:line="240" w:lineRule="auto"/>
        <w:ind w:left="420"/>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     rozumieniu przepisów </w:t>
      </w:r>
      <w:r w:rsidRPr="00B84909">
        <w:rPr>
          <w:rFonts w:ascii="Times New Roman" w:eastAsia="Calibri" w:hAnsi="Times New Roman" w:cs="Times New Roman"/>
          <w:color w:val="000000"/>
          <w:sz w:val="24"/>
          <w:szCs w:val="24"/>
          <w:lang w:eastAsia="pl-PL"/>
        </w:rPr>
        <w:t>ustawy o zwalczaniu nieuczciwej konkurencji (Dz. U. z 2003r. Nr 153,</w:t>
      </w:r>
      <w:r w:rsidRPr="00B84909">
        <w:rPr>
          <w:rFonts w:ascii="Times New Roman" w:eastAsia="Times New Roman" w:hAnsi="Times New Roman" w:cs="Times New Roman"/>
          <w:snapToGrid w:val="0"/>
          <w:sz w:val="24"/>
          <w:szCs w:val="24"/>
          <w:lang w:eastAsia="pl-PL"/>
        </w:rPr>
        <w:t xml:space="preserve">  </w:t>
      </w:r>
    </w:p>
    <w:p w:rsidR="00A3689D" w:rsidRPr="00B84909" w:rsidRDefault="00A3689D" w:rsidP="00A3689D">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snapToGrid w:val="0"/>
          <w:sz w:val="24"/>
          <w:szCs w:val="24"/>
          <w:lang w:eastAsia="pl-PL"/>
        </w:rPr>
        <w:t xml:space="preserve">            </w:t>
      </w:r>
      <w:r w:rsidRPr="00B84909">
        <w:rPr>
          <w:rFonts w:ascii="Times New Roman" w:eastAsia="Calibri" w:hAnsi="Times New Roman" w:cs="Times New Roman"/>
          <w:color w:val="000000"/>
          <w:sz w:val="24"/>
          <w:szCs w:val="24"/>
          <w:lang w:eastAsia="pl-PL"/>
        </w:rPr>
        <w:t xml:space="preserve">poz. 1503 z </w:t>
      </w:r>
      <w:proofErr w:type="spellStart"/>
      <w:r w:rsidRPr="00B84909">
        <w:rPr>
          <w:rFonts w:ascii="Times New Roman" w:eastAsia="Calibri" w:hAnsi="Times New Roman" w:cs="Times New Roman"/>
          <w:color w:val="000000"/>
          <w:sz w:val="24"/>
          <w:szCs w:val="24"/>
          <w:lang w:eastAsia="pl-PL"/>
        </w:rPr>
        <w:t>późn</w:t>
      </w:r>
      <w:proofErr w:type="spellEnd"/>
      <w:r w:rsidRPr="00B84909">
        <w:rPr>
          <w:rFonts w:ascii="Times New Roman" w:eastAsia="Calibri" w:hAnsi="Times New Roman" w:cs="Times New Roman"/>
          <w:color w:val="000000"/>
          <w:sz w:val="24"/>
          <w:szCs w:val="24"/>
          <w:lang w:eastAsia="pl-PL"/>
        </w:rPr>
        <w:t xml:space="preserve">. zm.) </w:t>
      </w:r>
      <w:r w:rsidRPr="00B84909">
        <w:rPr>
          <w:rFonts w:ascii="Times New Roman" w:eastAsia="Times New Roman" w:hAnsi="Times New Roman" w:cs="Times New Roman"/>
          <w:color w:val="000000"/>
          <w:sz w:val="24"/>
          <w:szCs w:val="24"/>
          <w:lang w:eastAsia="pl-PL"/>
        </w:rPr>
        <w:t xml:space="preserve">i nie mogą być udostępniane innym wykonawcom. </w:t>
      </w:r>
    </w:p>
    <w:p w:rsidR="00A3689D" w:rsidRPr="00B84909" w:rsidRDefault="00A3689D" w:rsidP="00A3689D">
      <w:pPr>
        <w:widowControl w:val="0"/>
        <w:autoSpaceDE w:val="0"/>
        <w:autoSpaceDN w:val="0"/>
        <w:adjustRightInd w:val="0"/>
        <w:spacing w:after="0" w:line="240" w:lineRule="auto"/>
        <w:ind w:left="720"/>
        <w:jc w:val="both"/>
        <w:rPr>
          <w:rFonts w:ascii="Times New Roman" w:eastAsia="Times New Roman" w:hAnsi="Times New Roman" w:cs="Times New Roman"/>
          <w:snapToGrid w:val="0"/>
          <w:sz w:val="24"/>
          <w:szCs w:val="24"/>
          <w:lang w:eastAsia="pl-PL"/>
        </w:rPr>
      </w:pPr>
      <w:r w:rsidRPr="00B84909">
        <w:rPr>
          <w:rFonts w:ascii="Times New Roman" w:eastAsia="Calibri" w:hAnsi="Times New Roman" w:cs="Times New Roman"/>
          <w:color w:val="000000"/>
          <w:sz w:val="24"/>
          <w:szCs w:val="24"/>
          <w:lang w:eastAsia="pl-PL"/>
        </w:rPr>
        <w:t>Nazwy dokumentów w ofercie stanowiące zastrzeżoną tajemnicę przedsiębiorstwa powinny być w wykazie załączników graficznie wyróżnione, tj.:</w:t>
      </w:r>
      <w:r w:rsidRPr="00B84909">
        <w:rPr>
          <w:rFonts w:ascii="Times New Roman" w:eastAsia="F10" w:hAnsi="Times New Roman" w:cs="Times New Roman"/>
          <w:color w:val="000000"/>
          <w:sz w:val="24"/>
          <w:szCs w:val="24"/>
          <w:lang w:eastAsia="pl-PL"/>
        </w:rPr>
        <w:t xml:space="preserve"> </w:t>
      </w:r>
      <w:r w:rsidRPr="00B84909">
        <w:rPr>
          <w:rFonts w:ascii="Times New Roman" w:eastAsia="Calibri" w:hAnsi="Times New Roman" w:cs="Times New Roman"/>
          <w:color w:val="000000"/>
          <w:sz w:val="24"/>
          <w:szCs w:val="24"/>
          <w:lang w:eastAsia="pl-PL"/>
        </w:rPr>
        <w:t>spięte i włożone w oddzielną nieprzeźroczystą okładkę,</w:t>
      </w:r>
      <w:r w:rsidRPr="00B84909">
        <w:rPr>
          <w:rFonts w:ascii="Times New Roman" w:eastAsia="F10" w:hAnsi="Times New Roman" w:cs="Times New Roman"/>
          <w:color w:val="000000"/>
          <w:sz w:val="24"/>
          <w:szCs w:val="24"/>
          <w:lang w:eastAsia="pl-PL"/>
        </w:rPr>
        <w:t xml:space="preserve"> </w:t>
      </w:r>
      <w:r w:rsidRPr="00B84909">
        <w:rPr>
          <w:rFonts w:ascii="Times New Roman" w:eastAsia="Calibri" w:hAnsi="Times New Roman" w:cs="Times New Roman"/>
          <w:color w:val="000000"/>
          <w:sz w:val="24"/>
          <w:szCs w:val="24"/>
          <w:lang w:eastAsia="pl-PL"/>
        </w:rPr>
        <w:t>specjalnie opisane na okładce,</w:t>
      </w:r>
      <w:r w:rsidRPr="00B84909">
        <w:rPr>
          <w:rFonts w:ascii="Times New Roman" w:eastAsia="F10" w:hAnsi="Times New Roman" w:cs="Times New Roman"/>
          <w:color w:val="000000"/>
          <w:sz w:val="24"/>
          <w:szCs w:val="24"/>
          <w:lang w:eastAsia="pl-PL"/>
        </w:rPr>
        <w:t xml:space="preserve"> </w:t>
      </w:r>
      <w:r w:rsidRPr="00B84909">
        <w:rPr>
          <w:rFonts w:ascii="Times New Roman" w:eastAsia="Calibri" w:hAnsi="Times New Roman" w:cs="Times New Roman"/>
          <w:color w:val="000000"/>
          <w:sz w:val="24"/>
          <w:szCs w:val="24"/>
          <w:lang w:eastAsia="pl-PL"/>
        </w:rPr>
        <w:t>wewnątrz okładki winien być spis zawartości podpisany przez wykonawcę.</w:t>
      </w:r>
    </w:p>
    <w:p w:rsidR="00A3689D" w:rsidRPr="00B84909" w:rsidRDefault="00A3689D" w:rsidP="00A3689D">
      <w:pPr>
        <w:widowControl w:val="0"/>
        <w:autoSpaceDE w:val="0"/>
        <w:autoSpaceDN w:val="0"/>
        <w:adjustRightInd w:val="0"/>
        <w:spacing w:after="0" w:line="240" w:lineRule="auto"/>
        <w:ind w:left="720"/>
        <w:jc w:val="both"/>
        <w:rPr>
          <w:rFonts w:ascii="Times New Roman" w:eastAsia="Times New Roman" w:hAnsi="Times New Roman" w:cs="Times New Roman"/>
          <w:snapToGrid w:val="0"/>
          <w:sz w:val="24"/>
          <w:szCs w:val="24"/>
          <w:lang w:eastAsia="pl-PL"/>
        </w:rPr>
      </w:pPr>
      <w:r w:rsidRPr="00B84909">
        <w:rPr>
          <w:rFonts w:ascii="Times New Roman" w:eastAsia="Calibri" w:hAnsi="Times New Roman" w:cs="Times New Roman"/>
          <w:b/>
          <w:color w:val="000000"/>
          <w:sz w:val="24"/>
          <w:szCs w:val="24"/>
          <w:lang w:eastAsia="pl-PL"/>
        </w:rPr>
        <w:t>UWAGA:</w:t>
      </w:r>
      <w:r w:rsidRPr="00B84909">
        <w:rPr>
          <w:rFonts w:ascii="Times New Roman" w:eastAsia="Calibri" w:hAnsi="Times New Roman" w:cs="Times New Roman"/>
          <w:color w:val="000000"/>
          <w:sz w:val="24"/>
          <w:szCs w:val="24"/>
          <w:lang w:eastAsia="pl-PL"/>
        </w:rPr>
        <w:t xml:space="preserve"> Stosowne zastrzeżenie, co do tajemnicy przedsiębiorstwa, wykonawca winien złożyć na „Formularzu ofertowym”. W sytuacji zastrzeżenia części oferty, jako tajemnicy przedsiębiorstwa, wykonawca zobowiązany jest </w:t>
      </w:r>
      <w:r w:rsidRPr="00B84909">
        <w:rPr>
          <w:rFonts w:ascii="Times New Roman" w:eastAsia="F4" w:hAnsi="Times New Roman" w:cs="Times New Roman"/>
          <w:bCs/>
          <w:color w:val="000000"/>
          <w:sz w:val="24"/>
          <w:szCs w:val="24"/>
          <w:lang w:eastAsia="pl-PL"/>
        </w:rPr>
        <w:t xml:space="preserve">do oferty załączyć uzasadnienie w kwestii związanej z informacją stanowiącą tajemnicę przedsiębiorstwa. </w:t>
      </w:r>
      <w:r w:rsidRPr="00B84909">
        <w:rPr>
          <w:rFonts w:ascii="Times New Roman" w:eastAsia="Calibri" w:hAnsi="Times New Roman" w:cs="Times New Roman"/>
          <w:color w:val="000000"/>
          <w:sz w:val="24"/>
          <w:szCs w:val="24"/>
          <w:lang w:eastAsia="pl-PL"/>
        </w:rPr>
        <w:t>Niezłożenie stosownego uzasadnienia do oferty w części dotyczącej tajemnicy przedsiębiorstwa upoważni zamawiającego do odtajnienia dokumentów</w:t>
      </w:r>
      <w:r w:rsidRPr="00B84909">
        <w:rPr>
          <w:rFonts w:ascii="Times New Roman" w:eastAsia="Times New Roman" w:hAnsi="Times New Roman" w:cs="Times New Roman"/>
          <w:snapToGrid w:val="0"/>
          <w:sz w:val="24"/>
          <w:szCs w:val="24"/>
          <w:lang w:eastAsia="pl-PL"/>
        </w:rPr>
        <w:t xml:space="preserve"> </w:t>
      </w:r>
      <w:r w:rsidRPr="00B84909">
        <w:rPr>
          <w:rFonts w:ascii="Times New Roman" w:eastAsia="Calibri" w:hAnsi="Times New Roman" w:cs="Times New Roman"/>
          <w:color w:val="000000"/>
          <w:sz w:val="24"/>
          <w:szCs w:val="24"/>
          <w:lang w:eastAsia="pl-PL"/>
        </w:rPr>
        <w:t>i ujawnienia ich na wniosek uczestników postępowania.</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Ofertę należy złożyć w zamkniętej kopercie oznaczonej w następujący sposób: „Oferta w </w:t>
      </w:r>
    </w:p>
    <w:p w:rsidR="00A3689D" w:rsidRPr="00DC3F98"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przetargu nieograniczonym –</w:t>
      </w:r>
      <w:r w:rsidRPr="00B84909">
        <w:rPr>
          <w:rFonts w:ascii="Times New Roman" w:eastAsia="Times New Roman" w:hAnsi="Times New Roman" w:cs="Times New Roman"/>
          <w:b/>
          <w:color w:val="000000"/>
          <w:sz w:val="24"/>
          <w:szCs w:val="24"/>
          <w:lang w:eastAsia="pl-PL"/>
        </w:rPr>
        <w:t xml:space="preserve"> </w:t>
      </w:r>
      <w:r w:rsidRPr="00B84909">
        <w:rPr>
          <w:rFonts w:ascii="Times New Roman" w:eastAsia="Times New Roman" w:hAnsi="Times New Roman" w:cs="Times New Roman"/>
          <w:b/>
          <w:bCs/>
          <w:color w:val="000000"/>
          <w:sz w:val="24"/>
          <w:szCs w:val="24"/>
          <w:lang w:eastAsia="pl-PL"/>
        </w:rPr>
        <w:t xml:space="preserve">„Przebudowa </w:t>
      </w:r>
      <w:r w:rsidR="00DF282D">
        <w:rPr>
          <w:rFonts w:ascii="Times New Roman" w:eastAsia="Times New Roman" w:hAnsi="Times New Roman" w:cs="Times New Roman"/>
          <w:b/>
          <w:bCs/>
          <w:color w:val="000000"/>
          <w:sz w:val="24"/>
          <w:szCs w:val="24"/>
          <w:lang w:eastAsia="pl-PL"/>
        </w:rPr>
        <w:t xml:space="preserve">dróg wewnętrznych </w:t>
      </w:r>
      <w:r w:rsidR="00F473B1">
        <w:rPr>
          <w:rFonts w:ascii="Times New Roman" w:eastAsia="Times New Roman" w:hAnsi="Times New Roman" w:cs="Times New Roman"/>
          <w:b/>
          <w:bCs/>
          <w:color w:val="000000"/>
          <w:sz w:val="24"/>
          <w:szCs w:val="24"/>
          <w:lang w:eastAsia="pl-PL"/>
        </w:rPr>
        <w:t xml:space="preserve">Miłosza i </w:t>
      </w:r>
      <w:r w:rsidR="00DF282D">
        <w:rPr>
          <w:rFonts w:ascii="Times New Roman" w:eastAsia="Times New Roman" w:hAnsi="Times New Roman" w:cs="Times New Roman"/>
          <w:b/>
          <w:bCs/>
          <w:color w:val="000000"/>
          <w:sz w:val="24"/>
          <w:szCs w:val="24"/>
          <w:lang w:eastAsia="pl-PL"/>
        </w:rPr>
        <w:t>Prusa w Zawidowie</w:t>
      </w:r>
      <w:r w:rsidR="00F473B1">
        <w:rPr>
          <w:rFonts w:ascii="Times New Roman" w:eastAsia="Times New Roman" w:hAnsi="Times New Roman" w:cs="Times New Roman"/>
          <w:b/>
          <w:bCs/>
          <w:color w:val="000000"/>
          <w:sz w:val="24"/>
          <w:szCs w:val="24"/>
          <w:lang w:eastAsia="pl-PL"/>
        </w:rPr>
        <w:t xml:space="preserve"> w celu zmiany kategorii na drogę gminną</w:t>
      </w:r>
      <w:r w:rsidRPr="00B84909">
        <w:rPr>
          <w:rFonts w:ascii="Times New Roman" w:eastAsia="Times New Roman" w:hAnsi="Times New Roman" w:cs="Times New Roman"/>
          <w:b/>
          <w:bCs/>
          <w:color w:val="000000"/>
          <w:sz w:val="24"/>
          <w:szCs w:val="24"/>
          <w:lang w:eastAsia="pl-PL"/>
        </w:rPr>
        <w:t xml:space="preserve">” </w:t>
      </w:r>
      <w:r w:rsidRPr="00B84909">
        <w:rPr>
          <w:rFonts w:ascii="Times New Roman" w:eastAsia="Times New Roman" w:hAnsi="Times New Roman" w:cs="Times New Roman"/>
          <w:color w:val="000000"/>
          <w:sz w:val="24"/>
          <w:szCs w:val="24"/>
          <w:lang w:eastAsia="pl-PL"/>
        </w:rPr>
        <w:t xml:space="preserve">oraz napisem „NIE OTWIERAĆ </w:t>
      </w:r>
      <w:r w:rsidRPr="00B84909">
        <w:rPr>
          <w:rFonts w:ascii="Times New Roman" w:eastAsia="Times New Roman" w:hAnsi="Times New Roman" w:cs="Times New Roman"/>
          <w:color w:val="000000"/>
          <w:sz w:val="24"/>
          <w:szCs w:val="24"/>
          <w:lang w:eastAsia="pl-PL"/>
        </w:rPr>
        <w:lastRenderedPageBreak/>
        <w:t>PRZED TERMINEM OTWARCIA OFERT”– z oznaczeniem nazwy i adresu wykonawcy (pieczątką firmową wykonawcy), tak aby można było odesłać ofertę w przypadku jej wpłynięcia po terminie.</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Wykonawca może wprowadzić zmiany w złożonej ofercie lub ją wycofać, pod warunkiem, że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Koperty ofert wycofanych nie będą otwierane. Koperty oznakowane dopiskiem „ZMIANA”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zostaną otwarte przy otwieraniu ofert wykonawcy, który wprowadził zmiany i po stwierdzeniu poprawności procedury dokonania zmian, zostaną dołączone do oferty. </w:t>
      </w:r>
    </w:p>
    <w:p w:rsidR="00A3689D" w:rsidRPr="00B84909" w:rsidRDefault="00A3689D" w:rsidP="00A3689D">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lang w:eastAsia="pl-PL"/>
        </w:rPr>
        <w:t xml:space="preserve">Wykonawca ponosi wszelkie koszty związane z udziałem w niniejszym postępowaniu </w:t>
      </w:r>
      <w:r w:rsidRPr="00B84909">
        <w:rPr>
          <w:rFonts w:ascii="Times New Roman" w:eastAsia="Times New Roman" w:hAnsi="Times New Roman" w:cs="Times New Roman"/>
          <w:color w:val="000000"/>
          <w:sz w:val="24"/>
          <w:szCs w:val="24"/>
        </w:rPr>
        <w:t>i</w:t>
      </w:r>
    </w:p>
    <w:p w:rsidR="00A3689D" w:rsidRPr="00B84909" w:rsidRDefault="00A3689D" w:rsidP="00A3689D">
      <w:pPr>
        <w:widowControl w:val="0"/>
        <w:autoSpaceDE w:val="0"/>
        <w:autoSpaceDN w:val="0"/>
        <w:adjustRightInd w:val="0"/>
        <w:spacing w:after="0" w:line="240" w:lineRule="auto"/>
        <w:ind w:left="420"/>
        <w:jc w:val="both"/>
        <w:rPr>
          <w:rFonts w:ascii="Times New Roman" w:eastAsia="Times New Roman" w:hAnsi="Times New Roman" w:cs="Times New Roman"/>
          <w:snapToGrid w:val="0"/>
          <w:sz w:val="24"/>
          <w:szCs w:val="24"/>
          <w:lang w:eastAsia="pl-PL"/>
        </w:rPr>
      </w:pPr>
      <w:r w:rsidRPr="00B84909">
        <w:rPr>
          <w:rFonts w:ascii="Times New Roman" w:eastAsia="Times New Roman" w:hAnsi="Times New Roman" w:cs="Times New Roman"/>
          <w:color w:val="000000"/>
          <w:sz w:val="24"/>
          <w:szCs w:val="24"/>
        </w:rPr>
        <w:t xml:space="preserve">     złożeniem oferty.</w:t>
      </w:r>
    </w:p>
    <w:p w:rsidR="00A3689D" w:rsidRPr="00B84909" w:rsidRDefault="00A3689D" w:rsidP="00A3689D">
      <w:pPr>
        <w:keepNext/>
        <w:pBdr>
          <w:top w:val="single" w:sz="4" w:space="1" w:color="auto"/>
          <w:bottom w:val="single" w:sz="4" w:space="1" w:color="auto"/>
        </w:pBdr>
        <w:shd w:val="clear" w:color="auto" w:fill="F3F3F3"/>
        <w:tabs>
          <w:tab w:val="num" w:pos="2127"/>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snapToGrid w:val="0"/>
          <w:sz w:val="24"/>
          <w:szCs w:val="24"/>
          <w:lang w:eastAsia="pl-PL"/>
        </w:rPr>
        <w:t xml:space="preserve">13. </w:t>
      </w:r>
      <w:r w:rsidRPr="00B84909">
        <w:rPr>
          <w:rFonts w:ascii="Times New Roman" w:eastAsia="Times New Roman" w:hAnsi="Times New Roman" w:cs="Times New Roman"/>
          <w:b/>
          <w:sz w:val="24"/>
          <w:szCs w:val="24"/>
          <w:lang w:eastAsia="pl-PL"/>
        </w:rPr>
        <w:t xml:space="preserve">SPOSÓB </w:t>
      </w:r>
      <w:r w:rsidRPr="00B84909">
        <w:rPr>
          <w:rFonts w:ascii="Times New Roman" w:eastAsia="Times New Roman" w:hAnsi="Times New Roman" w:cs="Times New Roman"/>
          <w:b/>
          <w:bCs/>
          <w:kern w:val="32"/>
          <w:sz w:val="24"/>
          <w:szCs w:val="24"/>
          <w:lang w:eastAsia="pl-PL"/>
        </w:rPr>
        <w:t>OBLICZENIA CENY.</w:t>
      </w:r>
    </w:p>
    <w:p w:rsidR="00A3689D" w:rsidRPr="00B84909" w:rsidRDefault="00A3689D" w:rsidP="00A3689D">
      <w:pPr>
        <w:widowControl w:val="0"/>
        <w:numPr>
          <w:ilvl w:val="1"/>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Calibri" w:hAnsi="Times New Roman" w:cs="Times New Roman"/>
          <w:color w:val="000000" w:themeColor="text1"/>
          <w:sz w:val="24"/>
          <w:szCs w:val="24"/>
          <w:lang w:eastAsia="pl-PL"/>
        </w:rPr>
        <w:t xml:space="preserve">    Cenę oferty należy obliczyć uwzględniając wszelkie koszty niezbędne do wykonania </w:t>
      </w:r>
    </w:p>
    <w:p w:rsidR="00A3689D" w:rsidRPr="00B84909" w:rsidRDefault="00A3689D" w:rsidP="00A3689D">
      <w:pPr>
        <w:widowControl w:val="0"/>
        <w:autoSpaceDE w:val="0"/>
        <w:autoSpaceDN w:val="0"/>
        <w:adjustRightInd w:val="0"/>
        <w:spacing w:after="0" w:line="240" w:lineRule="auto"/>
        <w:ind w:left="660"/>
        <w:jc w:val="both"/>
        <w:rPr>
          <w:rFonts w:ascii="Times New Roman" w:eastAsia="Times New Roman" w:hAnsi="Times New Roman" w:cs="Times New Roman"/>
          <w:color w:val="000000" w:themeColor="text1"/>
          <w:sz w:val="24"/>
          <w:szCs w:val="24"/>
          <w:lang w:eastAsia="pl-PL"/>
        </w:rPr>
      </w:pPr>
      <w:r w:rsidRPr="00B84909">
        <w:rPr>
          <w:rFonts w:ascii="Times New Roman" w:eastAsia="Calibri" w:hAnsi="Times New Roman" w:cs="Times New Roman"/>
          <w:color w:val="000000" w:themeColor="text1"/>
          <w:sz w:val="24"/>
          <w:szCs w:val="24"/>
          <w:lang w:eastAsia="pl-PL"/>
        </w:rPr>
        <w:t>zamówienia</w:t>
      </w:r>
      <w:r w:rsidRPr="00B84909">
        <w:rPr>
          <w:rFonts w:ascii="Times New Roman" w:eastAsia="Times New Roman" w:hAnsi="Times New Roman" w:cs="Times New Roman"/>
          <w:color w:val="000000" w:themeColor="text1"/>
          <w:sz w:val="24"/>
          <w:szCs w:val="24"/>
          <w:lang w:eastAsia="pl-PL"/>
        </w:rPr>
        <w:t xml:space="preserve"> </w:t>
      </w:r>
      <w:r w:rsidRPr="00B84909">
        <w:rPr>
          <w:rFonts w:ascii="Times New Roman" w:eastAsia="Calibri" w:hAnsi="Times New Roman" w:cs="Times New Roman"/>
          <w:color w:val="000000" w:themeColor="text1"/>
          <w:sz w:val="24"/>
          <w:szCs w:val="24"/>
          <w:lang w:eastAsia="pl-PL"/>
        </w:rPr>
        <w:t xml:space="preserve">wynikające z dokumentacji projektowej, specyfikacji technicznej wykonania i odbioru robót oraz </w:t>
      </w:r>
      <w:r w:rsidRPr="00B84909">
        <w:rPr>
          <w:rFonts w:ascii="Times New Roman" w:eastAsia="Times New Roman" w:hAnsi="Times New Roman" w:cs="Times New Roman"/>
          <w:color w:val="000000" w:themeColor="text1"/>
          <w:sz w:val="24"/>
          <w:szCs w:val="24"/>
          <w:lang w:eastAsia="pl-PL"/>
        </w:rPr>
        <w:t>istotnych dla stron postanowień, które zostaną wprowadzone do treści umowy określonych w załączniku nr 7 do SIWZ – Projekt umowy.</w:t>
      </w:r>
    </w:p>
    <w:p w:rsidR="00A3689D" w:rsidRPr="00B84909" w:rsidRDefault="00A3689D" w:rsidP="00A3689D">
      <w:pPr>
        <w:widowControl w:val="0"/>
        <w:numPr>
          <w:ilvl w:val="1"/>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Załączone przedmiary robót służą wyłącznie celom informacyjnym.</w:t>
      </w:r>
      <w:r w:rsidRPr="00B84909">
        <w:rPr>
          <w:rFonts w:ascii="Times New Roman" w:eastAsia="Times New Roman" w:hAnsi="Times New Roman" w:cs="Times New Roman"/>
          <w:b/>
          <w:color w:val="000000" w:themeColor="text1"/>
          <w:sz w:val="24"/>
          <w:szCs w:val="24"/>
          <w:lang w:eastAsia="pl-PL"/>
        </w:rPr>
        <w:t xml:space="preserve"> </w:t>
      </w:r>
      <w:r w:rsidRPr="00B84909">
        <w:rPr>
          <w:rFonts w:ascii="Times New Roman" w:eastAsia="Times New Roman" w:hAnsi="Times New Roman" w:cs="Times New Roman"/>
          <w:bCs/>
          <w:color w:val="000000" w:themeColor="text1"/>
          <w:sz w:val="24"/>
          <w:szCs w:val="24"/>
          <w:lang w:eastAsia="pl-PL"/>
        </w:rPr>
        <w:t>Wykonawca zobowiązany</w:t>
      </w:r>
    </w:p>
    <w:p w:rsidR="00A3689D" w:rsidRPr="00B84909" w:rsidRDefault="00A3689D" w:rsidP="00A3689D">
      <w:pPr>
        <w:widowControl w:val="0"/>
        <w:autoSpaceDE w:val="0"/>
        <w:autoSpaceDN w:val="0"/>
        <w:adjustRightInd w:val="0"/>
        <w:spacing w:after="0" w:line="240" w:lineRule="auto"/>
        <w:ind w:left="660"/>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bCs/>
          <w:color w:val="000000" w:themeColor="text1"/>
          <w:sz w:val="24"/>
          <w:szCs w:val="24"/>
          <w:lang w:eastAsia="pl-PL"/>
        </w:rPr>
        <w:t xml:space="preserve">jest do dokładnego sprawdzenia przedmiaru robót z projektem budowlanym. Ewentualny brak w przedmiarze robót koniecznych do wykonania na podstawie dokumentacji projektowej nie zwalnia wykonawcy od obowiązku ich wykonania w ramach wynagrodzenia umownego. </w:t>
      </w:r>
    </w:p>
    <w:p w:rsidR="00A3689D" w:rsidRPr="00B84909" w:rsidRDefault="00A3689D" w:rsidP="00A3689D">
      <w:pPr>
        <w:widowControl w:val="0"/>
        <w:numPr>
          <w:ilvl w:val="1"/>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W przypadku rozbieżności pomiędzy projektem budowlanym, a STWIORB, należy wystąpić </w:t>
      </w:r>
    </w:p>
    <w:p w:rsidR="00A3689D" w:rsidRPr="00B84909" w:rsidRDefault="00A3689D" w:rsidP="00A3689D">
      <w:pPr>
        <w:widowControl w:val="0"/>
        <w:autoSpaceDE w:val="0"/>
        <w:autoSpaceDN w:val="0"/>
        <w:adjustRightInd w:val="0"/>
        <w:spacing w:after="0" w:line="240" w:lineRule="auto"/>
        <w:ind w:left="420"/>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do zamawiającego o ich wyjaśnienie</w:t>
      </w:r>
      <w:r w:rsidRPr="00B84909">
        <w:rPr>
          <w:rFonts w:ascii="Times New Roman" w:eastAsia="Times New Roman" w:hAnsi="Times New Roman" w:cs="Times New Roman"/>
          <w:b/>
          <w:color w:val="000000" w:themeColor="text1"/>
          <w:sz w:val="24"/>
          <w:szCs w:val="24"/>
          <w:lang w:eastAsia="pl-PL"/>
        </w:rPr>
        <w:t>.</w:t>
      </w:r>
    </w:p>
    <w:p w:rsidR="00A3689D" w:rsidRPr="00B84909" w:rsidRDefault="00A3689D" w:rsidP="00A3689D">
      <w:pPr>
        <w:widowControl w:val="0"/>
        <w:numPr>
          <w:ilvl w:val="1"/>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b/>
          <w:bCs/>
          <w:color w:val="000000" w:themeColor="text1"/>
          <w:sz w:val="24"/>
          <w:szCs w:val="24"/>
          <w:lang w:eastAsia="pl-PL"/>
        </w:rPr>
        <w:t xml:space="preserve">   Cena oferty stanowić będzie wynagrodzenie ryczałtowe, które nie podlega zmianie w czasie </w:t>
      </w:r>
    </w:p>
    <w:p w:rsidR="00A3689D" w:rsidRPr="00B84909" w:rsidRDefault="00A3689D" w:rsidP="00A3689D">
      <w:pPr>
        <w:widowControl w:val="0"/>
        <w:autoSpaceDE w:val="0"/>
        <w:autoSpaceDN w:val="0"/>
        <w:adjustRightInd w:val="0"/>
        <w:spacing w:after="0" w:line="240" w:lineRule="auto"/>
        <w:ind w:left="420"/>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b/>
          <w:bCs/>
          <w:color w:val="000000" w:themeColor="text1"/>
          <w:sz w:val="24"/>
          <w:szCs w:val="24"/>
          <w:lang w:eastAsia="pl-PL"/>
        </w:rPr>
        <w:t xml:space="preserve">    trwania umowy.</w:t>
      </w:r>
    </w:p>
    <w:p w:rsidR="00A3689D" w:rsidRPr="00B84909" w:rsidRDefault="00A3689D" w:rsidP="00A3689D">
      <w:pPr>
        <w:widowControl w:val="0"/>
        <w:numPr>
          <w:ilvl w:val="1"/>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W formularzu oferty należy podać cenę netto, kwotę podatku od towarów i usług (należy </w:t>
      </w:r>
    </w:p>
    <w:p w:rsidR="00A3689D" w:rsidRPr="00B84909" w:rsidRDefault="00A3689D" w:rsidP="00A3689D">
      <w:pPr>
        <w:widowControl w:val="0"/>
        <w:autoSpaceDE w:val="0"/>
        <w:autoSpaceDN w:val="0"/>
        <w:adjustRightInd w:val="0"/>
        <w:spacing w:after="0" w:line="240" w:lineRule="auto"/>
        <w:ind w:left="660"/>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przyjąć 23% stawkę podatku VAT) oraz cenę brutto.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3689D" w:rsidRPr="00B84909" w:rsidRDefault="00A3689D" w:rsidP="00A3689D">
      <w:pPr>
        <w:widowControl w:val="0"/>
        <w:numPr>
          <w:ilvl w:val="1"/>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Ceny muszą być wyrażone w złotych (PLN) i ewentualnie dodatkowo w groszach, </w:t>
      </w:r>
    </w:p>
    <w:p w:rsidR="00A3689D" w:rsidRPr="00B84909" w:rsidRDefault="00A3689D" w:rsidP="00A3689D">
      <w:pPr>
        <w:widowControl w:val="0"/>
        <w:autoSpaceDE w:val="0"/>
        <w:autoSpaceDN w:val="0"/>
        <w:adjustRightInd w:val="0"/>
        <w:spacing w:after="0" w:line="240" w:lineRule="auto"/>
        <w:ind w:left="420"/>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z dokładnością do dwóch miejsc po przecinku.</w:t>
      </w:r>
    </w:p>
    <w:p w:rsidR="00A3689D" w:rsidRPr="00B84909" w:rsidRDefault="00A3689D" w:rsidP="00A3689D">
      <w:pPr>
        <w:widowControl w:val="0"/>
        <w:numPr>
          <w:ilvl w:val="1"/>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Ewentualny rabat lub upust należy ująć w cenach jednostkowych robót budowlanych podanych </w:t>
      </w:r>
    </w:p>
    <w:p w:rsidR="00A3689D" w:rsidRPr="00B84909" w:rsidRDefault="00A3689D" w:rsidP="00A3689D">
      <w:pPr>
        <w:widowControl w:val="0"/>
        <w:autoSpaceDE w:val="0"/>
        <w:autoSpaceDN w:val="0"/>
        <w:adjustRightInd w:val="0"/>
        <w:spacing w:after="0" w:line="240" w:lineRule="auto"/>
        <w:ind w:left="420"/>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w kosztorysie ofertowym.</w:t>
      </w:r>
    </w:p>
    <w:p w:rsidR="00A3689D" w:rsidRPr="00B84909" w:rsidRDefault="00A3689D" w:rsidP="00A3689D">
      <w:pPr>
        <w:widowControl w:val="0"/>
        <w:numPr>
          <w:ilvl w:val="1"/>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sz w:val="24"/>
          <w:szCs w:val="24"/>
          <w:lang w:eastAsia="pl-PL"/>
        </w:rPr>
        <w:t xml:space="preserve">    Zamawiający nie przewiduje przeprowadzenia aukcji elektronicznej.</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14. OFERTA SKŁADANA PRZEZ WYKONAWCÓW WSPÓLNIE UBIEGAJĄCYCH SIĘ O UDZIELENIE ZAMÓWIENIA .</w:t>
      </w:r>
    </w:p>
    <w:p w:rsidR="00A3689D" w:rsidRPr="00B84909" w:rsidRDefault="00A3689D" w:rsidP="00A3689D">
      <w:pPr>
        <w:numPr>
          <w:ilvl w:val="1"/>
          <w:numId w:val="29"/>
        </w:numPr>
        <w:spacing w:after="0" w:line="240" w:lineRule="auto"/>
        <w:jc w:val="both"/>
        <w:rPr>
          <w:rFonts w:ascii="Times New Roman" w:eastAsia="Times New Roman" w:hAnsi="Times New Roman" w:cs="Times New Roman"/>
          <w:color w:val="FF0000"/>
          <w:sz w:val="24"/>
          <w:szCs w:val="24"/>
          <w:lang w:eastAsia="pl-PL"/>
        </w:rPr>
      </w:pPr>
      <w:r w:rsidRPr="00B84909">
        <w:rPr>
          <w:rFonts w:ascii="Times New Roman" w:eastAsia="Times New Roman" w:hAnsi="Times New Roman" w:cs="Times New Roman"/>
          <w:sz w:val="24"/>
          <w:szCs w:val="24"/>
          <w:lang w:eastAsia="pl-PL"/>
        </w:rPr>
        <w:t xml:space="preserve">    Wykonawcy wspólnie ubiegający się o dzielenie zamówienia muszą ustanowić pełnomocnika  </w:t>
      </w:r>
    </w:p>
    <w:p w:rsidR="00A3689D" w:rsidRPr="00B84909" w:rsidRDefault="00A3689D" w:rsidP="00A3689D">
      <w:pPr>
        <w:spacing w:after="0" w:line="240" w:lineRule="auto"/>
        <w:ind w:left="708"/>
        <w:jc w:val="both"/>
        <w:rPr>
          <w:rFonts w:ascii="Times New Roman" w:eastAsia="Times New Roman" w:hAnsi="Times New Roman" w:cs="Times New Roman"/>
          <w:color w:val="FF0000"/>
          <w:sz w:val="24"/>
          <w:szCs w:val="24"/>
          <w:lang w:eastAsia="pl-PL"/>
        </w:rPr>
      </w:pPr>
      <w:r w:rsidRPr="00B84909">
        <w:rPr>
          <w:rFonts w:ascii="Times New Roman" w:eastAsia="Times New Roman" w:hAnsi="Times New Roman" w:cs="Times New Roman"/>
          <w:sz w:val="24"/>
          <w:szCs w:val="24"/>
          <w:lang w:eastAsia="pl-PL"/>
        </w:rPr>
        <w:t>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A3689D" w:rsidRPr="00B84909" w:rsidRDefault="00A3689D" w:rsidP="00A3689D">
      <w:pPr>
        <w:spacing w:after="0" w:line="240" w:lineRule="auto"/>
        <w:jc w:val="both"/>
        <w:rPr>
          <w:rFonts w:ascii="Times New Roman" w:eastAsia="Times New Roman" w:hAnsi="Times New Roman" w:cs="Times New Roman"/>
          <w:b/>
          <w:sz w:val="24"/>
          <w:szCs w:val="24"/>
          <w:lang w:eastAsia="pl-PL"/>
        </w:rPr>
      </w:pPr>
      <w:r w:rsidRPr="00B84909">
        <w:rPr>
          <w:rFonts w:ascii="Times New Roman" w:eastAsia="Times New Roman" w:hAnsi="Times New Roman" w:cs="Times New Roman"/>
          <w:b/>
          <w:sz w:val="24"/>
          <w:szCs w:val="24"/>
          <w:lang w:eastAsia="pl-PL"/>
        </w:rPr>
        <w:lastRenderedPageBreak/>
        <w:t>UWAGA:</w:t>
      </w:r>
      <w:r w:rsidRPr="00B84909">
        <w:rPr>
          <w:rFonts w:ascii="Times New Roman" w:eastAsia="Times New Roman" w:hAnsi="Times New Roman" w:cs="Times New Roman"/>
          <w:sz w:val="24"/>
          <w:szCs w:val="24"/>
          <w:lang w:eastAsia="pl-PL"/>
        </w:rPr>
        <w:t xml:space="preserve"> </w:t>
      </w:r>
      <w:r w:rsidRPr="00B84909">
        <w:rPr>
          <w:rFonts w:ascii="Times New Roman" w:eastAsia="Times New Roman" w:hAnsi="Times New Roman" w:cs="Times New Roman"/>
          <w:b/>
          <w:sz w:val="24"/>
          <w:szCs w:val="24"/>
          <w:lang w:eastAsia="pl-PL"/>
        </w:rPr>
        <w:t>Pełnomocnictwo należy załączyć do oferty w oryginale lub notarialnie poświadczonej kopii</w:t>
      </w:r>
    </w:p>
    <w:p w:rsidR="00A3689D" w:rsidRPr="00B84909" w:rsidRDefault="00A3689D" w:rsidP="00A3689D">
      <w:pPr>
        <w:numPr>
          <w:ilvl w:val="1"/>
          <w:numId w:val="29"/>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W przypadku wykonawców wspólnie ubiegających się o udzielenie zamówienia kopie </w:t>
      </w:r>
    </w:p>
    <w:p w:rsidR="00A3689D" w:rsidRPr="00B84909" w:rsidRDefault="00A3689D" w:rsidP="00A3689D">
      <w:pPr>
        <w:spacing w:after="0" w:line="240" w:lineRule="auto"/>
        <w:ind w:left="4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dokumentów są poświadczane za zgodność z oryginałem przez wykonawcę, którego dokument dotyczy lub osobę posiadającą stosowne pełnomocnictwo. </w:t>
      </w:r>
    </w:p>
    <w:p w:rsidR="00A3689D" w:rsidRPr="00B84909" w:rsidRDefault="00A3689D" w:rsidP="00A3689D">
      <w:pPr>
        <w:numPr>
          <w:ilvl w:val="1"/>
          <w:numId w:val="29"/>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Wszelka korespondencja dokonywana będzie wyłącznie z pełnomocnikiem.</w:t>
      </w:r>
    </w:p>
    <w:p w:rsidR="00A3689D" w:rsidRPr="00B84909" w:rsidRDefault="00A3689D" w:rsidP="00A3689D">
      <w:pPr>
        <w:numPr>
          <w:ilvl w:val="1"/>
          <w:numId w:val="29"/>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Wypełniając formularz oferty stanowiący </w:t>
      </w:r>
      <w:r w:rsidRPr="00B84909">
        <w:rPr>
          <w:rFonts w:ascii="Times New Roman" w:eastAsia="Times New Roman" w:hAnsi="Times New Roman" w:cs="Times New Roman"/>
          <w:b/>
          <w:sz w:val="24"/>
          <w:szCs w:val="24"/>
          <w:lang w:eastAsia="pl-PL"/>
        </w:rPr>
        <w:t>załącznik nr 1 do SIWZ</w:t>
      </w:r>
      <w:r w:rsidRPr="00B84909">
        <w:rPr>
          <w:rFonts w:ascii="Times New Roman" w:eastAsia="Times New Roman" w:hAnsi="Times New Roman" w:cs="Times New Roman"/>
          <w:sz w:val="24"/>
          <w:szCs w:val="24"/>
          <w:lang w:eastAsia="pl-PL"/>
        </w:rPr>
        <w:t xml:space="preserve">, jak również inne </w:t>
      </w:r>
    </w:p>
    <w:p w:rsidR="00A3689D" w:rsidRPr="00B84909" w:rsidRDefault="00A3689D" w:rsidP="00A3689D">
      <w:pPr>
        <w:spacing w:after="0" w:line="240" w:lineRule="auto"/>
        <w:ind w:left="66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dokumenty powołujące się na wykonawcę w miejscu np. „nazwa i adres wykonawcy” należy wpisać dane dotyczące wszystkich wykonawców ubiegających się wspólnie. </w:t>
      </w:r>
    </w:p>
    <w:p w:rsidR="00A3689D" w:rsidRPr="00B84909" w:rsidRDefault="00A3689D" w:rsidP="00A3689D">
      <w:pPr>
        <w:numPr>
          <w:ilvl w:val="1"/>
          <w:numId w:val="29"/>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W przypadku wyboru oferty, przed podpisaniem umowy z zamawiającym wykonawcy </w:t>
      </w:r>
    </w:p>
    <w:p w:rsidR="00A3689D" w:rsidRPr="00B84909" w:rsidRDefault="00A3689D" w:rsidP="00A3689D">
      <w:pPr>
        <w:spacing w:after="0" w:line="240" w:lineRule="auto"/>
        <w:ind w:left="66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składający ofertę wspólną mają obowiązek przedstawić zamawiającemu umowę regulującą ich współpracę.</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15.MIEJSCE I TERMIN SKŁADANIA OFERT.</w:t>
      </w:r>
    </w:p>
    <w:p w:rsidR="00A3689D" w:rsidRPr="006741EC" w:rsidRDefault="00A3689D" w:rsidP="00A3689D">
      <w:pPr>
        <w:numPr>
          <w:ilvl w:val="1"/>
          <w:numId w:val="30"/>
        </w:numPr>
        <w:spacing w:after="0" w:line="240" w:lineRule="auto"/>
        <w:jc w:val="both"/>
        <w:rPr>
          <w:rFonts w:ascii="Times New Roman" w:eastAsia="Times New Roman" w:hAnsi="Times New Roman" w:cs="Times New Roman"/>
          <w:b/>
          <w:bCs/>
          <w:color w:val="FF0000"/>
          <w:sz w:val="24"/>
          <w:szCs w:val="24"/>
          <w:lang w:eastAsia="pl-PL"/>
        </w:rPr>
      </w:pPr>
      <w:r w:rsidRPr="00B84909">
        <w:rPr>
          <w:rFonts w:ascii="Times New Roman" w:eastAsia="Times New Roman" w:hAnsi="Times New Roman" w:cs="Times New Roman"/>
          <w:bCs/>
          <w:sz w:val="24"/>
          <w:szCs w:val="24"/>
          <w:lang w:eastAsia="pl-PL"/>
        </w:rPr>
        <w:t xml:space="preserve">   Ofertę </w:t>
      </w:r>
      <w:r w:rsidRPr="00B84909">
        <w:rPr>
          <w:rFonts w:ascii="Times New Roman" w:eastAsia="Times New Roman" w:hAnsi="Times New Roman" w:cs="Times New Roman"/>
          <w:bCs/>
          <w:color w:val="000000" w:themeColor="text1"/>
          <w:sz w:val="24"/>
          <w:szCs w:val="24"/>
          <w:lang w:eastAsia="pl-PL"/>
        </w:rPr>
        <w:t>należy złożyć w</w:t>
      </w:r>
      <w:r>
        <w:rPr>
          <w:rFonts w:ascii="Times New Roman" w:eastAsia="Times New Roman" w:hAnsi="Times New Roman" w:cs="Times New Roman"/>
          <w:bCs/>
          <w:color w:val="000000" w:themeColor="text1"/>
          <w:sz w:val="24"/>
          <w:szCs w:val="24"/>
          <w:lang w:eastAsia="pl-PL"/>
        </w:rPr>
        <w:t xml:space="preserve"> Biurze Obsługi Klienta</w:t>
      </w:r>
      <w:r w:rsidRPr="00B84909">
        <w:rPr>
          <w:rFonts w:ascii="Times New Roman" w:eastAsia="Times New Roman" w:hAnsi="Times New Roman" w:cs="Times New Roman"/>
          <w:bCs/>
          <w:color w:val="000000" w:themeColor="text1"/>
          <w:sz w:val="24"/>
          <w:szCs w:val="24"/>
          <w:lang w:eastAsia="pl-PL"/>
        </w:rPr>
        <w:t xml:space="preserve"> Urzędu Mie</w:t>
      </w:r>
      <w:r>
        <w:rPr>
          <w:rFonts w:ascii="Times New Roman" w:eastAsia="Times New Roman" w:hAnsi="Times New Roman" w:cs="Times New Roman"/>
          <w:bCs/>
          <w:color w:val="000000" w:themeColor="text1"/>
          <w:sz w:val="24"/>
          <w:szCs w:val="24"/>
          <w:lang w:eastAsia="pl-PL"/>
        </w:rPr>
        <w:t xml:space="preserve">jskiego w Zawidowie, pokój nr 2 na  </w:t>
      </w:r>
    </w:p>
    <w:p w:rsidR="00A3689D" w:rsidRDefault="00A3689D" w:rsidP="00A3689D">
      <w:pPr>
        <w:spacing w:after="0" w:line="240" w:lineRule="auto"/>
        <w:ind w:left="4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   parterze</w:t>
      </w:r>
      <w:r>
        <w:rPr>
          <w:rFonts w:ascii="Times New Roman" w:eastAsia="Times New Roman" w:hAnsi="Times New Roman" w:cs="Times New Roman"/>
          <w:b/>
          <w:bCs/>
          <w:color w:val="FF0000"/>
          <w:sz w:val="24"/>
          <w:szCs w:val="24"/>
          <w:lang w:eastAsia="pl-PL"/>
        </w:rPr>
        <w:t xml:space="preserve"> </w:t>
      </w:r>
      <w:r w:rsidRPr="006741EC">
        <w:rPr>
          <w:rFonts w:ascii="Times New Roman" w:eastAsia="Times New Roman" w:hAnsi="Times New Roman" w:cs="Times New Roman"/>
          <w:bCs/>
          <w:color w:val="000000" w:themeColor="text1"/>
          <w:sz w:val="24"/>
          <w:szCs w:val="24"/>
          <w:lang w:eastAsia="pl-PL"/>
        </w:rPr>
        <w:t xml:space="preserve">budynku, lub przesłać na adres </w:t>
      </w:r>
      <w:r w:rsidRPr="006741EC">
        <w:rPr>
          <w:rFonts w:ascii="Times New Roman" w:eastAsia="Times New Roman" w:hAnsi="Times New Roman" w:cs="Times New Roman"/>
          <w:color w:val="000000" w:themeColor="text1"/>
          <w:sz w:val="24"/>
          <w:szCs w:val="24"/>
          <w:lang w:eastAsia="pl-PL"/>
        </w:rPr>
        <w:t xml:space="preserve">Urzędu Miejskiego w Zawidowie, ul. Plac Zwycięstwa </w:t>
      </w:r>
      <w:r>
        <w:rPr>
          <w:rFonts w:ascii="Times New Roman" w:eastAsia="Times New Roman" w:hAnsi="Times New Roman" w:cs="Times New Roman"/>
          <w:color w:val="000000" w:themeColor="text1"/>
          <w:sz w:val="24"/>
          <w:szCs w:val="24"/>
          <w:lang w:eastAsia="pl-PL"/>
        </w:rPr>
        <w:t xml:space="preserve"> </w:t>
      </w:r>
    </w:p>
    <w:p w:rsidR="00A3689D" w:rsidRPr="006741EC" w:rsidRDefault="00A3689D" w:rsidP="00A3689D">
      <w:pPr>
        <w:spacing w:after="0" w:line="240" w:lineRule="auto"/>
        <w:ind w:left="420"/>
        <w:jc w:val="both"/>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color w:val="000000" w:themeColor="text1"/>
          <w:sz w:val="24"/>
          <w:szCs w:val="24"/>
          <w:lang w:eastAsia="pl-PL"/>
        </w:rPr>
        <w:t xml:space="preserve">   </w:t>
      </w:r>
      <w:r w:rsidRPr="006741EC">
        <w:rPr>
          <w:rFonts w:ascii="Times New Roman" w:eastAsia="Times New Roman" w:hAnsi="Times New Roman" w:cs="Times New Roman"/>
          <w:color w:val="000000" w:themeColor="text1"/>
          <w:sz w:val="24"/>
          <w:szCs w:val="24"/>
          <w:lang w:eastAsia="pl-PL"/>
        </w:rPr>
        <w:t xml:space="preserve">21/22,  59-970 Zawidów </w:t>
      </w:r>
      <w:r w:rsidRPr="006741EC">
        <w:rPr>
          <w:rFonts w:ascii="Times New Roman" w:eastAsia="Times New Roman" w:hAnsi="Times New Roman" w:cs="Times New Roman"/>
          <w:bCs/>
          <w:color w:val="000000" w:themeColor="text1"/>
          <w:sz w:val="24"/>
          <w:szCs w:val="24"/>
          <w:lang w:eastAsia="pl-PL"/>
        </w:rPr>
        <w:t>w terminie</w:t>
      </w:r>
      <w:r w:rsidRPr="006741EC">
        <w:rPr>
          <w:rFonts w:ascii="Times New Roman" w:eastAsia="Times New Roman" w:hAnsi="Times New Roman" w:cs="Times New Roman"/>
          <w:b/>
          <w:bCs/>
          <w:color w:val="000000" w:themeColor="text1"/>
          <w:sz w:val="24"/>
          <w:szCs w:val="24"/>
          <w:lang w:eastAsia="pl-PL"/>
        </w:rPr>
        <w:t xml:space="preserve"> do dnia  </w:t>
      </w:r>
      <w:r w:rsidR="00F473B1">
        <w:rPr>
          <w:rFonts w:ascii="Times New Roman" w:eastAsia="Times New Roman" w:hAnsi="Times New Roman" w:cs="Times New Roman"/>
          <w:b/>
          <w:bCs/>
          <w:color w:val="000000" w:themeColor="text1"/>
          <w:sz w:val="24"/>
          <w:szCs w:val="24"/>
          <w:lang w:eastAsia="pl-PL"/>
        </w:rPr>
        <w:t>31.01</w:t>
      </w:r>
      <w:r w:rsidR="00DF282D">
        <w:rPr>
          <w:rFonts w:ascii="Times New Roman" w:eastAsia="Times New Roman" w:hAnsi="Times New Roman" w:cs="Times New Roman"/>
          <w:b/>
          <w:bCs/>
          <w:color w:val="000000" w:themeColor="text1"/>
          <w:sz w:val="24"/>
          <w:szCs w:val="24"/>
          <w:lang w:eastAsia="pl-PL"/>
        </w:rPr>
        <w:t>.2018</w:t>
      </w:r>
      <w:r w:rsidRPr="006741EC">
        <w:rPr>
          <w:rFonts w:ascii="Times New Roman" w:eastAsia="Times New Roman" w:hAnsi="Times New Roman" w:cs="Times New Roman"/>
          <w:b/>
          <w:bCs/>
          <w:color w:val="000000" w:themeColor="text1"/>
          <w:sz w:val="24"/>
          <w:szCs w:val="24"/>
          <w:lang w:eastAsia="pl-PL"/>
        </w:rPr>
        <w:t xml:space="preserve"> r. do godz. 10:30.</w:t>
      </w:r>
    </w:p>
    <w:p w:rsidR="00A3689D" w:rsidRPr="00B84909" w:rsidRDefault="00A3689D" w:rsidP="00A3689D">
      <w:pPr>
        <w:numPr>
          <w:ilvl w:val="1"/>
          <w:numId w:val="30"/>
        </w:numPr>
        <w:spacing w:after="0" w:line="240" w:lineRule="auto"/>
        <w:jc w:val="both"/>
        <w:rPr>
          <w:rFonts w:ascii="Times New Roman" w:eastAsia="Times New Roman" w:hAnsi="Times New Roman" w:cs="Times New Roman"/>
          <w:b/>
          <w:bCs/>
          <w:color w:val="FF0000"/>
          <w:sz w:val="24"/>
          <w:szCs w:val="24"/>
          <w:lang w:eastAsia="pl-PL"/>
        </w:rPr>
      </w:pPr>
      <w:r w:rsidRPr="00B84909">
        <w:rPr>
          <w:rFonts w:ascii="Times New Roman" w:eastAsia="Times New Roman" w:hAnsi="Times New Roman" w:cs="Times New Roman"/>
          <w:sz w:val="24"/>
          <w:szCs w:val="24"/>
          <w:lang w:eastAsia="pl-PL"/>
        </w:rPr>
        <w:t xml:space="preserve">   Za termin złożenia oferty uważa się termin jej złożenia w siedzibie zamawiającego. </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16.MIEJSCE I TERMIN OTWARCIA OFERT.</w:t>
      </w:r>
    </w:p>
    <w:p w:rsidR="00A3689D" w:rsidRPr="00B84909" w:rsidRDefault="00A3689D" w:rsidP="00A3689D">
      <w:pPr>
        <w:widowControl w:val="0"/>
        <w:numPr>
          <w:ilvl w:val="1"/>
          <w:numId w:val="31"/>
        </w:numPr>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Otwarcie ofert nastąpi w siedzibie Urzędu Miejskiego w Zawidowie ul. Plac Zwycięstwa   </w:t>
      </w:r>
    </w:p>
    <w:p w:rsidR="00A3689D" w:rsidRPr="00B84909" w:rsidRDefault="00A3689D" w:rsidP="00A3689D">
      <w:pPr>
        <w:widowControl w:val="0"/>
        <w:spacing w:after="0" w:line="240" w:lineRule="auto"/>
        <w:ind w:left="708" w:firstLine="72"/>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color w:val="000000" w:themeColor="text1"/>
          <w:sz w:val="24"/>
          <w:szCs w:val="24"/>
          <w:lang w:eastAsia="pl-PL"/>
        </w:rPr>
        <w:t xml:space="preserve">21/22, 59-970 Zawidów, sala konferencyjna – pokój nr 1 parter budynku </w:t>
      </w:r>
      <w:r w:rsidR="00DF282D">
        <w:rPr>
          <w:rFonts w:ascii="Times New Roman" w:eastAsia="Times New Roman" w:hAnsi="Times New Roman" w:cs="Times New Roman"/>
          <w:b/>
          <w:bCs/>
          <w:color w:val="000000" w:themeColor="text1"/>
          <w:sz w:val="24"/>
          <w:szCs w:val="24"/>
          <w:lang w:eastAsia="pl-PL"/>
        </w:rPr>
        <w:t xml:space="preserve">w dniu </w:t>
      </w:r>
      <w:r w:rsidR="00F473B1">
        <w:rPr>
          <w:rFonts w:ascii="Times New Roman" w:eastAsia="Times New Roman" w:hAnsi="Times New Roman" w:cs="Times New Roman"/>
          <w:b/>
          <w:bCs/>
          <w:color w:val="000000" w:themeColor="text1"/>
          <w:sz w:val="24"/>
          <w:szCs w:val="24"/>
          <w:lang w:eastAsia="pl-PL"/>
        </w:rPr>
        <w:t>31.01.</w:t>
      </w:r>
      <w:r w:rsidR="00DF282D">
        <w:rPr>
          <w:rFonts w:ascii="Times New Roman" w:eastAsia="Times New Roman" w:hAnsi="Times New Roman" w:cs="Times New Roman"/>
          <w:b/>
          <w:bCs/>
          <w:color w:val="000000" w:themeColor="text1"/>
          <w:sz w:val="24"/>
          <w:szCs w:val="24"/>
          <w:lang w:eastAsia="pl-PL"/>
        </w:rPr>
        <w:t>2018</w:t>
      </w:r>
      <w:r w:rsidRPr="00B84909">
        <w:rPr>
          <w:rFonts w:ascii="Times New Roman" w:eastAsia="Times New Roman" w:hAnsi="Times New Roman" w:cs="Times New Roman"/>
          <w:b/>
          <w:bCs/>
          <w:color w:val="000000" w:themeColor="text1"/>
          <w:sz w:val="24"/>
          <w:szCs w:val="24"/>
          <w:lang w:eastAsia="pl-PL"/>
        </w:rPr>
        <w:t>r. o godz. 11:00.</w:t>
      </w:r>
      <w:r w:rsidRPr="00B84909">
        <w:rPr>
          <w:rFonts w:ascii="Times New Roman" w:eastAsia="Times New Roman" w:hAnsi="Times New Roman" w:cs="Times New Roman"/>
          <w:color w:val="000000" w:themeColor="text1"/>
          <w:sz w:val="24"/>
          <w:szCs w:val="24"/>
          <w:lang w:eastAsia="pl-PL"/>
        </w:rPr>
        <w:t xml:space="preserve"> </w:t>
      </w:r>
    </w:p>
    <w:p w:rsidR="00A3689D" w:rsidRPr="00B84909" w:rsidRDefault="00A3689D" w:rsidP="00A3689D">
      <w:pPr>
        <w:widowControl w:val="0"/>
        <w:numPr>
          <w:ilvl w:val="1"/>
          <w:numId w:val="31"/>
        </w:numPr>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sz w:val="24"/>
          <w:szCs w:val="24"/>
          <w:lang w:eastAsia="pl-PL"/>
        </w:rPr>
        <w:t xml:space="preserve">    Otwarcie ofert jest jawne. W otwarciu ofert mogą brać udział przedstawiciele wykonawców.  </w:t>
      </w:r>
    </w:p>
    <w:p w:rsidR="00A3689D" w:rsidRPr="00B84909" w:rsidRDefault="00A3689D" w:rsidP="00A3689D">
      <w:pPr>
        <w:widowControl w:val="0"/>
        <w:spacing w:after="0" w:line="240" w:lineRule="auto"/>
        <w:ind w:left="708"/>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sz w:val="24"/>
          <w:szCs w:val="24"/>
          <w:lang w:eastAsia="pl-PL"/>
        </w:rPr>
        <w:t xml:space="preserve">Bezpośrednio przed otwarciem ofert zamawiający podaje kwotę, jaką zamierza przeznaczyć na sfinansowanie zamówienia. </w:t>
      </w:r>
    </w:p>
    <w:p w:rsidR="00A3689D" w:rsidRPr="00B84909" w:rsidRDefault="00A3689D" w:rsidP="00A3689D">
      <w:pPr>
        <w:widowControl w:val="0"/>
        <w:numPr>
          <w:ilvl w:val="1"/>
          <w:numId w:val="31"/>
        </w:numPr>
        <w:spacing w:after="0" w:line="240" w:lineRule="auto"/>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sz w:val="24"/>
          <w:szCs w:val="24"/>
          <w:lang w:eastAsia="pl-PL"/>
        </w:rPr>
        <w:t xml:space="preserve">     Po otwarciu koperty zamawiający ogłasza nazwę i adresy firmy, której oferta jest otwierana, a </w:t>
      </w:r>
    </w:p>
    <w:p w:rsidR="00A3689D" w:rsidRPr="00B84909" w:rsidRDefault="00A3689D" w:rsidP="00A3689D">
      <w:pPr>
        <w:widowControl w:val="0"/>
        <w:spacing w:after="0" w:line="240" w:lineRule="auto"/>
        <w:ind w:left="708" w:firstLine="12"/>
        <w:jc w:val="both"/>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sz w:val="24"/>
          <w:szCs w:val="24"/>
          <w:lang w:eastAsia="pl-PL"/>
        </w:rPr>
        <w:t>także informacje dotyczące ceny, terminu wykonania, okresu rękojmi i gwarancji oraz  warunków płatności zawartych w ofertach.</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17.BADANIE I OCENA OFERT</w:t>
      </w:r>
    </w:p>
    <w:p w:rsidR="00A3689D" w:rsidRPr="00B84909" w:rsidRDefault="00A3689D" w:rsidP="00A3689D">
      <w:pPr>
        <w:numPr>
          <w:ilvl w:val="1"/>
          <w:numId w:val="32"/>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w:t>
      </w:r>
      <w:r w:rsidR="00DF282D">
        <w:rPr>
          <w:rFonts w:ascii="Times New Roman" w:eastAsia="Times New Roman" w:hAnsi="Times New Roman" w:cs="Times New Roman"/>
          <w:sz w:val="24"/>
          <w:szCs w:val="24"/>
          <w:lang w:eastAsia="pl-PL"/>
        </w:rPr>
        <w:t xml:space="preserve">  W toku badania i oceny ofert Z</w:t>
      </w:r>
      <w:r w:rsidRPr="00B84909">
        <w:rPr>
          <w:rFonts w:ascii="Times New Roman" w:eastAsia="Times New Roman" w:hAnsi="Times New Roman" w:cs="Times New Roman"/>
          <w:sz w:val="24"/>
          <w:szCs w:val="24"/>
          <w:lang w:eastAsia="pl-PL"/>
        </w:rPr>
        <w:t>ama</w:t>
      </w:r>
      <w:r w:rsidR="00DF282D">
        <w:rPr>
          <w:rFonts w:ascii="Times New Roman" w:eastAsia="Times New Roman" w:hAnsi="Times New Roman" w:cs="Times New Roman"/>
          <w:sz w:val="24"/>
          <w:szCs w:val="24"/>
          <w:lang w:eastAsia="pl-PL"/>
        </w:rPr>
        <w:t>wiający może żądać od W</w:t>
      </w:r>
      <w:r w:rsidRPr="00B84909">
        <w:rPr>
          <w:rFonts w:ascii="Times New Roman" w:eastAsia="Times New Roman" w:hAnsi="Times New Roman" w:cs="Times New Roman"/>
          <w:sz w:val="24"/>
          <w:szCs w:val="24"/>
          <w:lang w:eastAsia="pl-PL"/>
        </w:rPr>
        <w:t xml:space="preserve">ykonawców wyjaśnień </w:t>
      </w:r>
    </w:p>
    <w:p w:rsidR="00A3689D" w:rsidRPr="00B84909" w:rsidRDefault="00A3689D" w:rsidP="00A3689D">
      <w:pPr>
        <w:spacing w:after="0" w:line="240" w:lineRule="auto"/>
        <w:ind w:left="708" w:firstLine="7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dotyczących treści złożonych ofert i dokumentów potwierdzających spełnianie warunków udziału w postępowaniu.</w:t>
      </w:r>
    </w:p>
    <w:p w:rsidR="00A3689D" w:rsidRPr="00B84909" w:rsidRDefault="00A3689D" w:rsidP="00A3689D">
      <w:pPr>
        <w:numPr>
          <w:ilvl w:val="1"/>
          <w:numId w:val="32"/>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Zamawiający poprawi w tekście oferty oczywiste omyłki pisarskie oraz oczywiste omyłki </w:t>
      </w:r>
    </w:p>
    <w:p w:rsidR="00A3689D" w:rsidRPr="00B84909" w:rsidRDefault="00A3689D" w:rsidP="00A3689D">
      <w:pPr>
        <w:spacing w:after="0" w:line="240" w:lineRule="auto"/>
        <w:ind w:left="708" w:firstLine="7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rachunkowe a także inne omyłki polegające na niezgodności oferty ze specyfikacją, nie powodujące istotnych zmian w treści oferty, niezwłocznie zawiadamiając o tym wykonawcę, którego oferta została poprawiona.</w:t>
      </w:r>
    </w:p>
    <w:p w:rsidR="00A3689D" w:rsidRPr="00B84909" w:rsidRDefault="00A3689D" w:rsidP="00A3689D">
      <w:pPr>
        <w:numPr>
          <w:ilvl w:val="1"/>
          <w:numId w:val="32"/>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Jeżeli oferta zawierać będzie rażąco niską cenę w stosunku do przedmiotu zamówienia,   </w:t>
      </w:r>
    </w:p>
    <w:p w:rsidR="00A3689D" w:rsidRPr="00B84909" w:rsidRDefault="00A3689D" w:rsidP="00A3689D">
      <w:pPr>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zamawiający zwróci się do wykonawcy o udzielenie w określonym terminie wyjaśnień dotyczących elementów oferty mających wpływ na wysokość ceny.</w:t>
      </w:r>
    </w:p>
    <w:p w:rsidR="00A3689D" w:rsidRPr="00B84909" w:rsidRDefault="00A3689D" w:rsidP="00A3689D">
      <w:pPr>
        <w:numPr>
          <w:ilvl w:val="1"/>
          <w:numId w:val="32"/>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Zamawiający odrzuca ofertę w przypadkach określonych w art. 89 ust. 1  ustawy Prawo   </w:t>
      </w:r>
    </w:p>
    <w:p w:rsidR="00A3689D" w:rsidRPr="00B84909" w:rsidRDefault="00A3689D" w:rsidP="00A3689D">
      <w:pPr>
        <w:spacing w:after="0" w:line="240" w:lineRule="auto"/>
        <w:ind w:left="4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zamówień publicznych.</w:t>
      </w:r>
    </w:p>
    <w:p w:rsidR="00A3689D" w:rsidRPr="00B84909" w:rsidRDefault="00A3689D" w:rsidP="00A3689D">
      <w:pPr>
        <w:numPr>
          <w:ilvl w:val="1"/>
          <w:numId w:val="32"/>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Zamawiający przyzna zamówienie temu wykonawcy, którego oferta odpowiada wszystkim  </w:t>
      </w:r>
    </w:p>
    <w:p w:rsidR="00A3689D" w:rsidRPr="00B84909" w:rsidRDefault="00A3689D" w:rsidP="00A3689D">
      <w:pPr>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wymaganiom określonym w ustawie </w:t>
      </w:r>
      <w:proofErr w:type="spellStart"/>
      <w:r w:rsidRPr="00B84909">
        <w:rPr>
          <w:rFonts w:ascii="Times New Roman" w:eastAsia="Times New Roman" w:hAnsi="Times New Roman" w:cs="Times New Roman"/>
          <w:sz w:val="24"/>
          <w:szCs w:val="24"/>
          <w:lang w:eastAsia="pl-PL"/>
        </w:rPr>
        <w:t>Pzp</w:t>
      </w:r>
      <w:proofErr w:type="spellEnd"/>
      <w:r w:rsidRPr="00B84909">
        <w:rPr>
          <w:rFonts w:ascii="Times New Roman" w:eastAsia="Times New Roman" w:hAnsi="Times New Roman" w:cs="Times New Roman"/>
          <w:sz w:val="24"/>
          <w:szCs w:val="24"/>
          <w:lang w:eastAsia="pl-PL"/>
        </w:rPr>
        <w:t xml:space="preserve"> oraz w niniejszej SIWZ i została oceniona jako najkorzystniejsza w oparciu o podane w ogłoszeniu o zamówieniu i SIWZ kryteria wyboru oferty.</w:t>
      </w:r>
    </w:p>
    <w:p w:rsidR="00A3689D" w:rsidRPr="00B84909" w:rsidRDefault="00A3689D" w:rsidP="00A3689D">
      <w:pPr>
        <w:numPr>
          <w:ilvl w:val="1"/>
          <w:numId w:val="32"/>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Zamawiający informuje wszystkich  wykonawców o:</w:t>
      </w:r>
    </w:p>
    <w:p w:rsidR="00A3689D" w:rsidRPr="00B84909" w:rsidRDefault="00A3689D" w:rsidP="00A3689D">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3689D" w:rsidRPr="00B84909" w:rsidRDefault="00A3689D" w:rsidP="00A3689D">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wykonawcach, którzy zostali wykluczeni,</w:t>
      </w:r>
    </w:p>
    <w:p w:rsidR="00A3689D" w:rsidRPr="00B84909" w:rsidRDefault="00A3689D" w:rsidP="00A3689D">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wykonawcach, których oferty zostały odrzucone, powodach odrzucenia oferty, a w przypadkach, o których mowa w art. 89 ust. 4 i 5 braku równoważności lub braku spełniania wymagań dotyczących wydajności lub funkcjonalności,</w:t>
      </w:r>
    </w:p>
    <w:p w:rsidR="00A3689D" w:rsidRPr="00B84909" w:rsidRDefault="00A3689D" w:rsidP="00A3689D">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wykonawcach, którzy złożyli oferty niepodlegające odrzuceniu,</w:t>
      </w:r>
    </w:p>
    <w:p w:rsidR="00A3689D" w:rsidRPr="00B84909" w:rsidRDefault="00A3689D" w:rsidP="00A3689D">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unieważnieniu postępowania,</w:t>
      </w:r>
    </w:p>
    <w:p w:rsidR="00A3689D" w:rsidRPr="00B84909" w:rsidRDefault="00A3689D" w:rsidP="00A3689D">
      <w:pPr>
        <w:spacing w:after="0" w:line="240" w:lineRule="auto"/>
        <w:ind w:left="77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podając uzasadnienie faktyczne i prawne.</w:t>
      </w:r>
    </w:p>
    <w:p w:rsidR="00A3689D" w:rsidRPr="00B84909" w:rsidRDefault="00A3689D" w:rsidP="00A3689D">
      <w:pPr>
        <w:numPr>
          <w:ilvl w:val="1"/>
          <w:numId w:val="32"/>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Informacje, o których mowa powyż</w:t>
      </w:r>
      <w:r w:rsidR="00DF282D">
        <w:rPr>
          <w:rFonts w:ascii="Times New Roman" w:eastAsia="Times New Roman" w:hAnsi="Times New Roman" w:cs="Times New Roman"/>
          <w:sz w:val="24"/>
          <w:szCs w:val="24"/>
          <w:lang w:eastAsia="pl-PL"/>
        </w:rPr>
        <w:t>ej w pkt 14.7 lit. a i lit. e  Z</w:t>
      </w:r>
      <w:r w:rsidRPr="00B84909">
        <w:rPr>
          <w:rFonts w:ascii="Times New Roman" w:eastAsia="Times New Roman" w:hAnsi="Times New Roman" w:cs="Times New Roman"/>
          <w:sz w:val="24"/>
          <w:szCs w:val="24"/>
          <w:lang w:eastAsia="pl-PL"/>
        </w:rPr>
        <w:t xml:space="preserve">amawiający zamieści na stronie </w:t>
      </w:r>
    </w:p>
    <w:p w:rsidR="00A3689D" w:rsidRPr="00B84909" w:rsidRDefault="00A3689D" w:rsidP="00A3689D">
      <w:pPr>
        <w:spacing w:after="0" w:line="240" w:lineRule="auto"/>
        <w:ind w:left="4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internetowej </w:t>
      </w:r>
      <w:r w:rsidRPr="00B84909">
        <w:rPr>
          <w:rFonts w:ascii="Times New Roman" w:eastAsia="Times New Roman" w:hAnsi="Times New Roman" w:cs="Times New Roman"/>
          <w:b/>
          <w:bCs/>
          <w:sz w:val="24"/>
          <w:szCs w:val="24"/>
          <w:lang w:eastAsia="pl-PL"/>
        </w:rPr>
        <w:t>http://bip.zawidow.eu</w:t>
      </w:r>
    </w:p>
    <w:p w:rsidR="00A3689D" w:rsidRPr="00B84909" w:rsidRDefault="00A3689D" w:rsidP="00A3689D">
      <w:pPr>
        <w:numPr>
          <w:ilvl w:val="1"/>
          <w:numId w:val="32"/>
        </w:numPr>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Jeżeli wykonawca, którego oferta została wybrana, uchyla si</w:t>
      </w:r>
      <w:r w:rsidRPr="00B84909">
        <w:rPr>
          <w:rFonts w:ascii="Times New Roman" w:eastAsia="TimesNewRoman" w:hAnsi="Times New Roman" w:cs="Times New Roman"/>
          <w:sz w:val="24"/>
          <w:szCs w:val="24"/>
          <w:lang w:eastAsia="pl-PL"/>
        </w:rPr>
        <w:t xml:space="preserve">ę </w:t>
      </w:r>
      <w:r w:rsidRPr="00B84909">
        <w:rPr>
          <w:rFonts w:ascii="Times New Roman" w:eastAsia="Times New Roman" w:hAnsi="Times New Roman" w:cs="Times New Roman"/>
          <w:sz w:val="24"/>
          <w:szCs w:val="24"/>
          <w:lang w:eastAsia="pl-PL"/>
        </w:rPr>
        <w:t xml:space="preserve">od zawarcia umowy w sprawie </w:t>
      </w:r>
    </w:p>
    <w:p w:rsidR="00A3689D" w:rsidRPr="00B84909" w:rsidRDefault="00A3689D" w:rsidP="00A3689D">
      <w:pPr>
        <w:autoSpaceDE w:val="0"/>
        <w:autoSpaceDN w:val="0"/>
        <w:adjustRightInd w:val="0"/>
        <w:spacing w:after="0" w:line="240" w:lineRule="auto"/>
        <w:ind w:left="660"/>
        <w:jc w:val="both"/>
        <w:rPr>
          <w:rFonts w:ascii="Times New Roman" w:eastAsia="TimesNewRoman" w:hAnsi="Times New Roman" w:cs="Times New Roman"/>
          <w:sz w:val="24"/>
          <w:szCs w:val="24"/>
          <w:lang w:eastAsia="pl-PL"/>
        </w:rPr>
      </w:pPr>
      <w:r w:rsidRPr="00B84909">
        <w:rPr>
          <w:rFonts w:ascii="Times New Roman" w:eastAsia="Times New Roman" w:hAnsi="Times New Roman" w:cs="Times New Roman"/>
          <w:sz w:val="24"/>
          <w:szCs w:val="24"/>
          <w:lang w:eastAsia="pl-PL"/>
        </w:rPr>
        <w:t>zamówienia publicznego lub nie wnosi zabezpieczenia należytego wykonania umowy, zamawiaj</w:t>
      </w:r>
      <w:r w:rsidRPr="00B84909">
        <w:rPr>
          <w:rFonts w:ascii="Times New Roman" w:eastAsia="TimesNewRoman" w:hAnsi="Times New Roman" w:cs="Times New Roman"/>
          <w:sz w:val="24"/>
          <w:szCs w:val="24"/>
          <w:lang w:eastAsia="pl-PL"/>
        </w:rPr>
        <w:t>ą</w:t>
      </w:r>
      <w:r w:rsidRPr="00B84909">
        <w:rPr>
          <w:rFonts w:ascii="Times New Roman" w:eastAsia="Times New Roman" w:hAnsi="Times New Roman" w:cs="Times New Roman"/>
          <w:sz w:val="24"/>
          <w:szCs w:val="24"/>
          <w:lang w:eastAsia="pl-PL"/>
        </w:rPr>
        <w:t>cy mo</w:t>
      </w:r>
      <w:r w:rsidRPr="00B84909">
        <w:rPr>
          <w:rFonts w:ascii="Times New Roman" w:eastAsia="TimesNewRoman" w:hAnsi="Times New Roman" w:cs="Times New Roman"/>
          <w:sz w:val="24"/>
          <w:szCs w:val="24"/>
          <w:lang w:eastAsia="pl-PL"/>
        </w:rPr>
        <w:t>ż</w:t>
      </w:r>
      <w:r w:rsidRPr="00B84909">
        <w:rPr>
          <w:rFonts w:ascii="Times New Roman" w:eastAsia="Times New Roman" w:hAnsi="Times New Roman" w:cs="Times New Roman"/>
          <w:sz w:val="24"/>
          <w:szCs w:val="24"/>
          <w:lang w:eastAsia="pl-PL"/>
        </w:rPr>
        <w:t>e wybra</w:t>
      </w:r>
      <w:r w:rsidRPr="00B84909">
        <w:rPr>
          <w:rFonts w:ascii="Times New Roman" w:eastAsia="TimesNewRoman" w:hAnsi="Times New Roman" w:cs="Times New Roman"/>
          <w:sz w:val="24"/>
          <w:szCs w:val="24"/>
          <w:lang w:eastAsia="pl-PL"/>
        </w:rPr>
        <w:t xml:space="preserve">ć </w:t>
      </w:r>
      <w:r w:rsidRPr="00B84909">
        <w:rPr>
          <w:rFonts w:ascii="Times New Roman" w:eastAsia="Times New Roman" w:hAnsi="Times New Roman" w:cs="Times New Roman"/>
          <w:sz w:val="24"/>
          <w:szCs w:val="24"/>
          <w:lang w:eastAsia="pl-PL"/>
        </w:rPr>
        <w:t>ofert</w:t>
      </w:r>
      <w:r w:rsidRPr="00B84909">
        <w:rPr>
          <w:rFonts w:ascii="Times New Roman" w:eastAsia="TimesNewRoman" w:hAnsi="Times New Roman" w:cs="Times New Roman"/>
          <w:sz w:val="24"/>
          <w:szCs w:val="24"/>
          <w:lang w:eastAsia="pl-PL"/>
        </w:rPr>
        <w:t xml:space="preserve">ę </w:t>
      </w:r>
      <w:r w:rsidRPr="00B84909">
        <w:rPr>
          <w:rFonts w:ascii="Times New Roman" w:eastAsia="Times New Roman" w:hAnsi="Times New Roman" w:cs="Times New Roman"/>
          <w:sz w:val="24"/>
          <w:szCs w:val="24"/>
          <w:lang w:eastAsia="pl-PL"/>
        </w:rPr>
        <w:t>najkorzystniejsz</w:t>
      </w:r>
      <w:r w:rsidRPr="00B84909">
        <w:rPr>
          <w:rFonts w:ascii="Times New Roman" w:eastAsia="TimesNewRoman" w:hAnsi="Times New Roman" w:cs="Times New Roman"/>
          <w:sz w:val="24"/>
          <w:szCs w:val="24"/>
          <w:lang w:eastAsia="pl-PL"/>
        </w:rPr>
        <w:t xml:space="preserve">ą </w:t>
      </w:r>
      <w:r w:rsidRPr="00B84909">
        <w:rPr>
          <w:rFonts w:ascii="Times New Roman" w:eastAsia="Times New Roman" w:hAnsi="Times New Roman" w:cs="Times New Roman"/>
          <w:sz w:val="24"/>
          <w:szCs w:val="24"/>
          <w:lang w:eastAsia="pl-PL"/>
        </w:rPr>
        <w:t>spo</w:t>
      </w:r>
      <w:r w:rsidRPr="00B84909">
        <w:rPr>
          <w:rFonts w:ascii="Times New Roman" w:eastAsia="TimesNewRoman" w:hAnsi="Times New Roman" w:cs="Times New Roman"/>
          <w:sz w:val="24"/>
          <w:szCs w:val="24"/>
          <w:lang w:eastAsia="pl-PL"/>
        </w:rPr>
        <w:t>ś</w:t>
      </w:r>
      <w:r w:rsidRPr="00B84909">
        <w:rPr>
          <w:rFonts w:ascii="Times New Roman" w:eastAsia="Times New Roman" w:hAnsi="Times New Roman" w:cs="Times New Roman"/>
          <w:sz w:val="24"/>
          <w:szCs w:val="24"/>
          <w:lang w:eastAsia="pl-PL"/>
        </w:rPr>
        <w:t xml:space="preserve">ród pozostałych ofert bez przeprowadzania ich ponownego badania i oceny, chyba że zachodzą przesłanki unieważnienia postępowania, o których mowa w art. 93 ust. 1 ustawy Prawo zamówień publicznych. </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18.INFORMACJE O FORMALNOŚCIACH, JAKIE POWINNY ZOSTAĆ DOPEŁNIONE PO WYBORZE OFERTY W CELU ZAWARCIA UMOWY W SPRAWIE ZAMÓWIENIA PUBLICZNEGO.</w:t>
      </w:r>
    </w:p>
    <w:p w:rsidR="00A3689D" w:rsidRPr="00B84909" w:rsidRDefault="00DF282D" w:rsidP="00A3689D">
      <w:pPr>
        <w:numPr>
          <w:ilvl w:val="1"/>
          <w:numId w:val="3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Zamawiający poinformuje W</w:t>
      </w:r>
      <w:r w:rsidR="00A3689D" w:rsidRPr="00B84909">
        <w:rPr>
          <w:rFonts w:ascii="Times New Roman" w:eastAsia="Times New Roman" w:hAnsi="Times New Roman" w:cs="Times New Roman"/>
          <w:sz w:val="24"/>
          <w:szCs w:val="24"/>
          <w:lang w:eastAsia="pl-PL"/>
        </w:rPr>
        <w:t xml:space="preserve">ykonawcę, którego oferta została wybrana jako najkorzystniejsza  </w:t>
      </w:r>
    </w:p>
    <w:p w:rsidR="00A3689D" w:rsidRPr="00B84909" w:rsidRDefault="00A3689D" w:rsidP="00A3689D">
      <w:pPr>
        <w:spacing w:after="0" w:line="240" w:lineRule="auto"/>
        <w:ind w:left="4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o miejscu i terminie zawarcia umowy.</w:t>
      </w:r>
    </w:p>
    <w:p w:rsidR="00A3689D" w:rsidRPr="00B84909" w:rsidRDefault="00A3689D" w:rsidP="00A3689D">
      <w:pPr>
        <w:numPr>
          <w:ilvl w:val="1"/>
          <w:numId w:val="33"/>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sz w:val="24"/>
          <w:szCs w:val="24"/>
          <w:lang w:eastAsia="pl-PL"/>
        </w:rPr>
        <w:t xml:space="preserve">     Zamawiający wymaga, aby wykonawca zawarł z nim umowę w sprawie zamówienia </w:t>
      </w:r>
    </w:p>
    <w:p w:rsidR="00A3689D" w:rsidRPr="00B84909" w:rsidRDefault="00A3689D" w:rsidP="00A3689D">
      <w:pPr>
        <w:spacing w:after="0" w:line="240" w:lineRule="auto"/>
        <w:ind w:left="420"/>
        <w:jc w:val="both"/>
        <w:rPr>
          <w:rFonts w:ascii="Times New Roman" w:eastAsia="Times New Roman" w:hAnsi="Times New Roman" w:cs="Times New Roman"/>
          <w:bCs/>
          <w:sz w:val="24"/>
          <w:szCs w:val="24"/>
          <w:lang w:eastAsia="pl-PL"/>
        </w:rPr>
      </w:pPr>
      <w:r w:rsidRPr="00B84909">
        <w:rPr>
          <w:rFonts w:ascii="Times New Roman" w:eastAsia="Times New Roman" w:hAnsi="Times New Roman" w:cs="Times New Roman"/>
          <w:bCs/>
          <w:sz w:val="24"/>
          <w:szCs w:val="24"/>
          <w:lang w:eastAsia="pl-PL"/>
        </w:rPr>
        <w:t xml:space="preserve">     publicznego, zawierającej postanowienia zawarte w załączniku nr 7 do SIWZ – Projekt  </w:t>
      </w:r>
    </w:p>
    <w:p w:rsidR="00A3689D" w:rsidRPr="00B84909" w:rsidRDefault="00A3689D" w:rsidP="00A3689D">
      <w:pPr>
        <w:spacing w:after="0" w:line="240" w:lineRule="auto"/>
        <w:ind w:left="420"/>
        <w:jc w:val="both"/>
        <w:rPr>
          <w:rFonts w:ascii="Times New Roman" w:eastAsia="Times New Roman" w:hAnsi="Times New Roman" w:cs="Times New Roman"/>
          <w:bCs/>
          <w:sz w:val="24"/>
          <w:szCs w:val="24"/>
          <w:lang w:eastAsia="pl-PL"/>
        </w:rPr>
      </w:pPr>
      <w:r w:rsidRPr="00B84909">
        <w:rPr>
          <w:rFonts w:ascii="Times New Roman" w:eastAsia="Times New Roman" w:hAnsi="Times New Roman" w:cs="Times New Roman"/>
          <w:bCs/>
          <w:sz w:val="24"/>
          <w:szCs w:val="24"/>
          <w:lang w:eastAsia="pl-PL"/>
        </w:rPr>
        <w:t xml:space="preserve">     umowy.</w:t>
      </w:r>
    </w:p>
    <w:p w:rsidR="00A3689D" w:rsidRPr="00B84909" w:rsidRDefault="00A3689D" w:rsidP="00A3689D">
      <w:pPr>
        <w:numPr>
          <w:ilvl w:val="1"/>
          <w:numId w:val="33"/>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sz w:val="24"/>
          <w:szCs w:val="24"/>
          <w:lang w:eastAsia="pl-PL"/>
        </w:rPr>
        <w:t xml:space="preserve">     Przed podpisaniem umowy wyłoniony wykonawca zobowiązany jest dostarczyć  </w:t>
      </w:r>
    </w:p>
    <w:p w:rsidR="00A3689D" w:rsidRPr="00B84909" w:rsidRDefault="00A3689D" w:rsidP="00A3689D">
      <w:pPr>
        <w:spacing w:after="0" w:line="240" w:lineRule="auto"/>
        <w:ind w:left="4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Cs/>
          <w:sz w:val="24"/>
          <w:szCs w:val="24"/>
          <w:lang w:eastAsia="pl-PL"/>
        </w:rPr>
        <w:t xml:space="preserve">     zamawiającemu:</w:t>
      </w:r>
    </w:p>
    <w:p w:rsidR="00A3689D" w:rsidRPr="00B84909" w:rsidRDefault="00A3689D" w:rsidP="00A3689D">
      <w:pPr>
        <w:numPr>
          <w:ilvl w:val="0"/>
          <w:numId w:val="8"/>
        </w:numPr>
        <w:spacing w:after="0" w:line="240" w:lineRule="auto"/>
        <w:ind w:left="113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oryginał dokumentu potwierdzającego wniesienie zabezpieczenia należytego wykonania umowy</w:t>
      </w:r>
      <w:r w:rsidRPr="00B84909">
        <w:rPr>
          <w:rFonts w:ascii="Times New Roman" w:eastAsia="Times New Roman" w:hAnsi="Times New Roman" w:cs="Times New Roman"/>
          <w:bCs/>
          <w:sz w:val="24"/>
          <w:szCs w:val="24"/>
          <w:lang w:eastAsia="pl-PL"/>
        </w:rPr>
        <w:t>,</w:t>
      </w:r>
    </w:p>
    <w:p w:rsidR="00A3689D" w:rsidRPr="00B84909" w:rsidRDefault="00A3689D" w:rsidP="00A3689D">
      <w:pPr>
        <w:numPr>
          <w:ilvl w:val="0"/>
          <w:numId w:val="8"/>
        </w:numPr>
        <w:spacing w:after="0" w:line="240" w:lineRule="auto"/>
        <w:ind w:left="1134"/>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dokumenty osoby wskazanej w ofercie na stanowisko kierownika budowy:</w:t>
      </w:r>
    </w:p>
    <w:p w:rsidR="00A3689D" w:rsidRPr="00B84909" w:rsidRDefault="00A3689D" w:rsidP="00A3689D">
      <w:pPr>
        <w:numPr>
          <w:ilvl w:val="0"/>
          <w:numId w:val="10"/>
        </w:numPr>
        <w:spacing w:after="0" w:line="240" w:lineRule="auto"/>
        <w:ind w:left="1418" w:hanging="284"/>
        <w:contextualSpacing/>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potwierdzające posiadanie odpowiednich uprawnień oraz przynależność do właściwej Izby Inżynierów Budownictwa,</w:t>
      </w:r>
    </w:p>
    <w:p w:rsidR="00A3689D" w:rsidRPr="00B84909" w:rsidRDefault="00A3689D" w:rsidP="00A3689D">
      <w:pPr>
        <w:numPr>
          <w:ilvl w:val="0"/>
          <w:numId w:val="10"/>
        </w:numPr>
        <w:spacing w:after="0" w:line="240" w:lineRule="auto"/>
        <w:ind w:left="1418" w:hanging="284"/>
        <w:contextualSpacing/>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oświadczenie o przyjęciu obowiązków kierownika budowy,</w:t>
      </w:r>
    </w:p>
    <w:p w:rsidR="00A3689D" w:rsidRPr="00B84909" w:rsidRDefault="00A3689D" w:rsidP="00A3689D">
      <w:pPr>
        <w:numPr>
          <w:ilvl w:val="1"/>
          <w:numId w:val="33"/>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Wykonawcy składający ofertę wspó</w:t>
      </w:r>
      <w:r w:rsidR="00DF282D">
        <w:rPr>
          <w:rFonts w:ascii="Times New Roman" w:eastAsia="Times New Roman" w:hAnsi="Times New Roman" w:cs="Times New Roman"/>
          <w:sz w:val="24"/>
          <w:szCs w:val="24"/>
          <w:lang w:eastAsia="pl-PL"/>
        </w:rPr>
        <w:t>lną są zobowiązani przedstawić Z</w:t>
      </w:r>
      <w:r w:rsidRPr="00B84909">
        <w:rPr>
          <w:rFonts w:ascii="Times New Roman" w:eastAsia="Times New Roman" w:hAnsi="Times New Roman" w:cs="Times New Roman"/>
          <w:sz w:val="24"/>
          <w:szCs w:val="24"/>
          <w:lang w:eastAsia="pl-PL"/>
        </w:rPr>
        <w:t xml:space="preserve">amawiającemu umowę,  </w:t>
      </w:r>
    </w:p>
    <w:p w:rsidR="00A3689D" w:rsidRPr="00B84909" w:rsidRDefault="00A3689D" w:rsidP="00A3689D">
      <w:pPr>
        <w:spacing w:after="0" w:line="240" w:lineRule="auto"/>
        <w:ind w:left="4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zawierającą, co najmniej:</w:t>
      </w:r>
    </w:p>
    <w:p w:rsidR="00A3689D" w:rsidRPr="00B84909" w:rsidRDefault="00A3689D" w:rsidP="00A3689D">
      <w:pPr>
        <w:numPr>
          <w:ilvl w:val="2"/>
          <w:numId w:val="4"/>
        </w:numPr>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zobowiązanie do realizacji wspólnego przedsięwzięcia gospodarczego obejmującego swoim zakresem realizację przedmiotu zamówienia,</w:t>
      </w:r>
    </w:p>
    <w:p w:rsidR="00A3689D" w:rsidRPr="00B84909" w:rsidRDefault="00A3689D" w:rsidP="00A3689D">
      <w:pPr>
        <w:numPr>
          <w:ilvl w:val="2"/>
          <w:numId w:val="4"/>
        </w:numPr>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czas obowiązywania umowy, który nie może być krótszy, niż okres obejmujący realizację </w:t>
      </w:r>
      <w:r w:rsidRPr="00B84909">
        <w:rPr>
          <w:rFonts w:ascii="Times New Roman" w:eastAsia="Times New Roman" w:hAnsi="Times New Roman" w:cs="Times New Roman"/>
          <w:sz w:val="24"/>
          <w:szCs w:val="24"/>
          <w:lang w:eastAsia="pl-PL"/>
        </w:rPr>
        <w:t>zamówienia</w:t>
      </w:r>
      <w:r w:rsidRPr="00B84909">
        <w:rPr>
          <w:rFonts w:ascii="Times New Roman" w:eastAsia="Times New Roman" w:hAnsi="Times New Roman" w:cs="Times New Roman"/>
          <w:color w:val="000000"/>
          <w:sz w:val="24"/>
          <w:szCs w:val="24"/>
          <w:lang w:eastAsia="pl-PL"/>
        </w:rPr>
        <w:t xml:space="preserve"> oraz czas trwania gwarancji jakości i rękojmi za wady,</w:t>
      </w:r>
    </w:p>
    <w:p w:rsidR="00A3689D" w:rsidRPr="00B84909" w:rsidRDefault="00A3689D" w:rsidP="00A3689D">
      <w:pPr>
        <w:numPr>
          <w:ilvl w:val="2"/>
          <w:numId w:val="4"/>
        </w:numPr>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określenie zakresu działania poszczególnych stron umowy,</w:t>
      </w:r>
    </w:p>
    <w:p w:rsidR="00A3689D" w:rsidRPr="00B84909" w:rsidRDefault="00A3689D" w:rsidP="00A3689D">
      <w:pPr>
        <w:numPr>
          <w:ilvl w:val="2"/>
          <w:numId w:val="4"/>
        </w:numPr>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wskazanie pełnomocnika u</w:t>
      </w:r>
      <w:r w:rsidR="00DF282D">
        <w:rPr>
          <w:rFonts w:ascii="Times New Roman" w:eastAsia="Times New Roman" w:hAnsi="Times New Roman" w:cs="Times New Roman"/>
          <w:color w:val="000000"/>
          <w:sz w:val="24"/>
          <w:szCs w:val="24"/>
          <w:lang w:eastAsia="pl-PL"/>
        </w:rPr>
        <w:t>prawnionego do reprezentowania W</w:t>
      </w:r>
      <w:r w:rsidRPr="00B84909">
        <w:rPr>
          <w:rFonts w:ascii="Times New Roman" w:eastAsia="Times New Roman" w:hAnsi="Times New Roman" w:cs="Times New Roman"/>
          <w:color w:val="000000"/>
          <w:sz w:val="24"/>
          <w:szCs w:val="24"/>
          <w:lang w:eastAsia="pl-PL"/>
        </w:rPr>
        <w:t>ykonawców składających ofertę wspólną.</w:t>
      </w:r>
    </w:p>
    <w:p w:rsidR="00A3689D" w:rsidRPr="00B84909" w:rsidRDefault="00A3689D" w:rsidP="00A3689D">
      <w:pPr>
        <w:keepNext/>
        <w:pBdr>
          <w:top w:val="single" w:sz="4" w:space="1" w:color="auto"/>
          <w:bottom w:val="single" w:sz="4" w:space="1" w:color="auto"/>
        </w:pBdr>
        <w:shd w:val="clear" w:color="auto" w:fill="F3F3F3"/>
        <w:tabs>
          <w:tab w:val="num" w:pos="567"/>
          <w:tab w:val="left" w:pos="5161"/>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19. OKRES ZWIĄZANIA OFERTĄ.</w:t>
      </w:r>
    </w:p>
    <w:p w:rsidR="00A3689D" w:rsidRPr="00B84909" w:rsidRDefault="00A3689D" w:rsidP="00A3689D">
      <w:pPr>
        <w:numPr>
          <w:ilvl w:val="1"/>
          <w:numId w:val="34"/>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Wykonawca jest związany ofertą przez okres 30 dni. </w:t>
      </w:r>
      <w:r w:rsidRPr="00B84909">
        <w:rPr>
          <w:rFonts w:ascii="Times New Roman" w:eastAsia="MS Mincho" w:hAnsi="Times New Roman" w:cs="Times New Roman"/>
          <w:sz w:val="24"/>
          <w:szCs w:val="24"/>
          <w:lang w:eastAsia="pl-PL"/>
        </w:rPr>
        <w:t xml:space="preserve">Bieg terminu związania ofertą rozpoczyna   </w:t>
      </w:r>
    </w:p>
    <w:p w:rsidR="00A3689D" w:rsidRPr="00B84909" w:rsidRDefault="00A3689D" w:rsidP="00A3689D">
      <w:pPr>
        <w:spacing w:after="0" w:line="240" w:lineRule="auto"/>
        <w:jc w:val="both"/>
        <w:rPr>
          <w:rFonts w:ascii="Times New Roman" w:eastAsia="Times New Roman" w:hAnsi="Times New Roman" w:cs="Times New Roman"/>
          <w:sz w:val="24"/>
          <w:szCs w:val="24"/>
          <w:lang w:eastAsia="pl-PL"/>
        </w:rPr>
      </w:pPr>
      <w:r w:rsidRPr="00B84909">
        <w:rPr>
          <w:rFonts w:ascii="Times New Roman" w:eastAsia="MS Mincho" w:hAnsi="Times New Roman" w:cs="Times New Roman"/>
          <w:sz w:val="24"/>
          <w:szCs w:val="24"/>
          <w:lang w:eastAsia="pl-PL"/>
        </w:rPr>
        <w:lastRenderedPageBreak/>
        <w:t xml:space="preserve">            się wraz z upływem terminu składania ofert.</w:t>
      </w:r>
    </w:p>
    <w:p w:rsidR="00A3689D" w:rsidRPr="00B84909" w:rsidRDefault="00A3689D" w:rsidP="00A3689D">
      <w:p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19.2      Wykonawca samodzielnie lub na wniosek zamawiającego może przedłużyć termin związania      </w:t>
      </w:r>
    </w:p>
    <w:p w:rsidR="00A3689D" w:rsidRPr="00B84909" w:rsidRDefault="00A3689D" w:rsidP="00A3689D">
      <w:pPr>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ofertą z tym, że zamawiający może tylko raz, co najmniej na 3 dni przed upływem terminu związania ofertą, zwrócić się do wykonawców o wyrażenie zgody na przedłużenie tego terminu o oznaczony okres, nie dłuższy niż 60 dni.</w:t>
      </w:r>
    </w:p>
    <w:p w:rsidR="00A3689D" w:rsidRPr="00B84909" w:rsidRDefault="00A3689D" w:rsidP="00A3689D">
      <w:p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19.3     Przedłużenie terminu związania ofertą jest dopuszczalne tylko z jednoczesnym przedłużeniem   </w:t>
      </w:r>
    </w:p>
    <w:p w:rsidR="00A3689D" w:rsidRPr="00B84909" w:rsidRDefault="00A3689D" w:rsidP="00A3689D">
      <w:pPr>
        <w:spacing w:after="0" w:line="240" w:lineRule="auto"/>
        <w:ind w:left="66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t>20.POUCZENIE O ŚRODKACH OCHRONY PRAWNEJ .</w:t>
      </w:r>
    </w:p>
    <w:p w:rsidR="00A3689D" w:rsidRPr="00B84909" w:rsidRDefault="00A3689D" w:rsidP="00A3689D">
      <w:pPr>
        <w:widowControl w:val="0"/>
        <w:numPr>
          <w:ilvl w:val="1"/>
          <w:numId w:val="3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Środki ochrony prawnej przysługują wykonawcy, a także innemu podmiotowi, jeżeli ma lub </w:t>
      </w:r>
    </w:p>
    <w:p w:rsidR="00A3689D" w:rsidRPr="00B84909" w:rsidRDefault="00A3689D" w:rsidP="00A3689D">
      <w:pPr>
        <w:widowControl w:val="0"/>
        <w:autoSpaceDE w:val="0"/>
        <w:autoSpaceDN w:val="0"/>
        <w:adjustRightInd w:val="0"/>
        <w:spacing w:after="0" w:line="240" w:lineRule="auto"/>
        <w:ind w:left="708" w:firstLine="72"/>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A3689D" w:rsidRPr="00B84909" w:rsidRDefault="00A3689D" w:rsidP="00A3689D">
      <w:pPr>
        <w:widowControl w:val="0"/>
        <w:numPr>
          <w:ilvl w:val="1"/>
          <w:numId w:val="3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sz w:val="24"/>
          <w:szCs w:val="24"/>
          <w:lang w:eastAsia="pl-PL"/>
        </w:rPr>
        <w:t xml:space="preserve">     Środki ochrony prawnej wobec ogłoszenia o zamówieniu oraz specyfikacji istotnych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sz w:val="24"/>
          <w:szCs w:val="24"/>
          <w:lang w:eastAsia="pl-PL"/>
        </w:rPr>
        <w:t>warunków zamówienia, przysługują również organizacjom wpisanym na listę organizacji uprawnionych do wnoszenia środków ochrony prawnej.</w:t>
      </w:r>
    </w:p>
    <w:p w:rsidR="00A3689D" w:rsidRPr="00B84909" w:rsidRDefault="00A3689D" w:rsidP="00A3689D">
      <w:pPr>
        <w:widowControl w:val="0"/>
        <w:numPr>
          <w:ilvl w:val="1"/>
          <w:numId w:val="3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sz w:val="24"/>
          <w:szCs w:val="24"/>
          <w:lang w:eastAsia="pl-PL"/>
        </w:rPr>
        <w:t xml:space="preserve">    Odwołanie przysługuje wyłącznie od niezgodnej z przepisami ustawy czynności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sz w:val="24"/>
          <w:szCs w:val="24"/>
          <w:lang w:eastAsia="pl-PL"/>
        </w:rPr>
        <w:t xml:space="preserve">zamawiającego podjętej w postępowaniu o udzielenie zamówienia lub zaniechania czynności, do której zamawiający jest zobowiązany na podstawie ustawy </w:t>
      </w:r>
      <w:proofErr w:type="spellStart"/>
      <w:r w:rsidRPr="00B84909">
        <w:rPr>
          <w:rFonts w:ascii="Times New Roman" w:eastAsia="Times New Roman" w:hAnsi="Times New Roman" w:cs="Times New Roman"/>
          <w:sz w:val="24"/>
          <w:szCs w:val="24"/>
          <w:lang w:eastAsia="pl-PL"/>
        </w:rPr>
        <w:t>Pzp</w:t>
      </w:r>
      <w:proofErr w:type="spellEnd"/>
      <w:r w:rsidRPr="00B84909">
        <w:rPr>
          <w:rFonts w:ascii="Times New Roman" w:eastAsia="Times New Roman" w:hAnsi="Times New Roman" w:cs="Times New Roman"/>
          <w:sz w:val="24"/>
          <w:szCs w:val="24"/>
          <w:lang w:eastAsia="pl-PL"/>
        </w:rPr>
        <w:t>.</w:t>
      </w:r>
      <w:r w:rsidRPr="00B84909">
        <w:rPr>
          <w:rFonts w:ascii="Times New Roman" w:eastAsia="Times New Roman" w:hAnsi="Times New Roman" w:cs="Times New Roman"/>
          <w:color w:val="000000"/>
          <w:sz w:val="24"/>
          <w:szCs w:val="24"/>
          <w:lang w:eastAsia="pl-PL"/>
        </w:rPr>
        <w:t xml:space="preserve"> </w:t>
      </w:r>
      <w:r w:rsidRPr="00B84909">
        <w:rPr>
          <w:rFonts w:ascii="Times New Roman" w:eastAsia="Times New Roman" w:hAnsi="Times New Roman" w:cs="Times New Roman"/>
          <w:sz w:val="24"/>
          <w:szCs w:val="24"/>
          <w:lang w:eastAsia="pl-PL"/>
        </w:rPr>
        <w:t>Odwołanie przysługuje wyłącznie wobec czynności:</w:t>
      </w:r>
    </w:p>
    <w:p w:rsidR="00A3689D" w:rsidRPr="00B84909" w:rsidRDefault="00A3689D" w:rsidP="00A3689D">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określenia warunków udziału w postępowaniu,</w:t>
      </w:r>
    </w:p>
    <w:p w:rsidR="00A3689D" w:rsidRPr="00B84909" w:rsidRDefault="00A3689D" w:rsidP="00A3689D">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wykluczenie odwołującego z postępowania o udzielenie zamówienia,</w:t>
      </w:r>
    </w:p>
    <w:p w:rsidR="00A3689D" w:rsidRPr="00B84909" w:rsidRDefault="00A3689D" w:rsidP="00A3689D">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odrzucenia oferty odwołującego,</w:t>
      </w:r>
    </w:p>
    <w:p w:rsidR="00A3689D" w:rsidRPr="00B84909" w:rsidRDefault="00A3689D" w:rsidP="00A3689D">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opisu przedmiotu zamówienia,</w:t>
      </w:r>
    </w:p>
    <w:p w:rsidR="00A3689D" w:rsidRPr="00B84909" w:rsidRDefault="00A3689D" w:rsidP="00A3689D">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wyboru oferty najkorzystniejszej.</w:t>
      </w:r>
    </w:p>
    <w:p w:rsidR="00A3689D" w:rsidRPr="00B84909" w:rsidRDefault="00A3689D" w:rsidP="00A3689D">
      <w:pPr>
        <w:widowControl w:val="0"/>
        <w:numPr>
          <w:ilvl w:val="2"/>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3689D" w:rsidRPr="00B84909" w:rsidRDefault="00A3689D" w:rsidP="00A3689D">
      <w:pPr>
        <w:widowControl w:val="0"/>
        <w:numPr>
          <w:ilvl w:val="2"/>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3689D" w:rsidRPr="00B84909" w:rsidRDefault="00A3689D" w:rsidP="00A3689D">
      <w:pPr>
        <w:widowControl w:val="0"/>
        <w:numPr>
          <w:ilvl w:val="2"/>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A3689D" w:rsidRPr="00B84909" w:rsidRDefault="00A3689D" w:rsidP="00A3689D">
      <w:pPr>
        <w:widowControl w:val="0"/>
        <w:numPr>
          <w:ilvl w:val="2"/>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A3689D" w:rsidRPr="00B84909" w:rsidRDefault="00A3689D" w:rsidP="00A3689D">
      <w:pPr>
        <w:widowControl w:val="0"/>
        <w:numPr>
          <w:ilvl w:val="1"/>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Odwołanie wobec treści ogłoszenia o zamówieniu oraz postanowień specyfikacji istotnych </w:t>
      </w:r>
    </w:p>
    <w:p w:rsidR="00A3689D" w:rsidRPr="00B84909" w:rsidRDefault="00A3689D" w:rsidP="00A3689D">
      <w:pPr>
        <w:widowControl w:val="0"/>
        <w:autoSpaceDE w:val="0"/>
        <w:autoSpaceDN w:val="0"/>
        <w:adjustRightInd w:val="0"/>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warunków zamówienia wnosi się w terminie 5 dni od dnia zamieszczenia ogłoszenia w </w:t>
      </w:r>
      <w:r w:rsidRPr="00B84909">
        <w:rPr>
          <w:rFonts w:ascii="Times New Roman" w:eastAsia="Times New Roman" w:hAnsi="Times New Roman" w:cs="Times New Roman"/>
          <w:sz w:val="24"/>
          <w:szCs w:val="24"/>
          <w:lang w:eastAsia="pl-PL"/>
        </w:rPr>
        <w:lastRenderedPageBreak/>
        <w:t>Biuletynie Zamówień Publicznych lub zamieszczenia specyfikacji istotnych warunków zamówienia na stronie internetowej.</w:t>
      </w:r>
    </w:p>
    <w:p w:rsidR="00A3689D" w:rsidRPr="00B84909" w:rsidRDefault="00A3689D" w:rsidP="00A3689D">
      <w:pPr>
        <w:widowControl w:val="0"/>
        <w:numPr>
          <w:ilvl w:val="1"/>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Odwołanie wobec czynności innych niż określone w pkt 16.7 i 16.8 wnosi się  w terminie 5 dni </w:t>
      </w:r>
    </w:p>
    <w:p w:rsidR="00A3689D" w:rsidRPr="00B84909" w:rsidRDefault="00A3689D" w:rsidP="00A3689D">
      <w:pPr>
        <w:widowControl w:val="0"/>
        <w:autoSpaceDE w:val="0"/>
        <w:autoSpaceDN w:val="0"/>
        <w:adjustRightInd w:val="0"/>
        <w:spacing w:after="0" w:line="240" w:lineRule="auto"/>
        <w:ind w:left="66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od dnia, w którym powzięto lub przy zachowaniu należytej staranności można było powziąć wiadomość o okolicznościach stanowiących podstawę jego wniesienia. </w:t>
      </w:r>
    </w:p>
    <w:p w:rsidR="00A3689D" w:rsidRPr="00B84909" w:rsidRDefault="00A3689D" w:rsidP="00A3689D">
      <w:pPr>
        <w:widowControl w:val="0"/>
        <w:numPr>
          <w:ilvl w:val="1"/>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Wykonawca może w terminie przewidzianym do wniesienia odwołania poinformować </w:t>
      </w:r>
    </w:p>
    <w:p w:rsidR="00A3689D" w:rsidRPr="00B84909" w:rsidRDefault="00A3689D" w:rsidP="00A3689D">
      <w:pPr>
        <w:widowControl w:val="0"/>
        <w:autoSpaceDE w:val="0"/>
        <w:autoSpaceDN w:val="0"/>
        <w:adjustRightInd w:val="0"/>
        <w:spacing w:after="0" w:line="240" w:lineRule="auto"/>
        <w:ind w:left="66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A3689D" w:rsidRPr="00B84909" w:rsidRDefault="00A3689D" w:rsidP="00A3689D">
      <w:pPr>
        <w:widowControl w:val="0"/>
        <w:numPr>
          <w:ilvl w:val="1"/>
          <w:numId w:val="35"/>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Pozostałe prawa i obowiązki wykonawców w toku wnoszenia środków ochrony prawnej  </w:t>
      </w:r>
    </w:p>
    <w:p w:rsidR="00A3689D" w:rsidRPr="00B84909" w:rsidRDefault="00A3689D" w:rsidP="00A3689D">
      <w:pPr>
        <w:widowControl w:val="0"/>
        <w:autoSpaceDE w:val="0"/>
        <w:autoSpaceDN w:val="0"/>
        <w:adjustRightInd w:val="0"/>
        <w:spacing w:after="0" w:line="240" w:lineRule="auto"/>
        <w:ind w:left="420"/>
        <w:rPr>
          <w:rFonts w:ascii="Times New Roman" w:eastAsia="Times New Roman" w:hAnsi="Times New Roman" w:cs="Times New Roman"/>
          <w:color w:val="000000"/>
          <w:sz w:val="24"/>
          <w:szCs w:val="24"/>
          <w:lang w:eastAsia="pl-PL"/>
        </w:rPr>
      </w:pPr>
      <w:r w:rsidRPr="00B84909">
        <w:rPr>
          <w:rFonts w:ascii="Times New Roman" w:eastAsia="Times New Roman" w:hAnsi="Times New Roman" w:cs="Times New Roman"/>
          <w:color w:val="000000"/>
          <w:sz w:val="24"/>
          <w:szCs w:val="24"/>
          <w:lang w:eastAsia="pl-PL"/>
        </w:rPr>
        <w:t xml:space="preserve">    określone są w Dziale VI ustawy Prawo zamówień publicznych.</w:t>
      </w:r>
    </w:p>
    <w:p w:rsidR="00A3689D" w:rsidRPr="00B84909" w:rsidRDefault="00A3689D" w:rsidP="00A3689D">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sz w:val="24"/>
          <w:szCs w:val="24"/>
          <w:lang w:eastAsia="pl-PL"/>
        </w:rPr>
        <w:t>21.ZABEZPIECZENIE NALEŻYTEGO WYKONANIA UMOWY</w:t>
      </w:r>
    </w:p>
    <w:p w:rsidR="00A3689D" w:rsidRPr="00B84909" w:rsidRDefault="00A3689D" w:rsidP="00A3689D">
      <w:pPr>
        <w:numPr>
          <w:ilvl w:val="1"/>
          <w:numId w:val="36"/>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themeColor="text1"/>
          <w:sz w:val="24"/>
          <w:szCs w:val="24"/>
          <w:lang w:eastAsia="pl-PL"/>
        </w:rPr>
        <w:t xml:space="preserve">    Wykonawca, którego oferta została wybrana jako najkorzystniejsza, zobowiązany jest do  </w:t>
      </w:r>
    </w:p>
    <w:p w:rsidR="00A3689D" w:rsidRPr="00B84909" w:rsidRDefault="00A3689D" w:rsidP="00A3689D">
      <w:pPr>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themeColor="text1"/>
          <w:sz w:val="24"/>
          <w:szCs w:val="24"/>
          <w:lang w:eastAsia="pl-PL"/>
        </w:rPr>
        <w:t xml:space="preserve">wniesienia </w:t>
      </w:r>
      <w:r w:rsidRPr="00B84909">
        <w:rPr>
          <w:rFonts w:ascii="Times New Roman" w:eastAsia="Times New Roman" w:hAnsi="Times New Roman" w:cs="Times New Roman"/>
          <w:sz w:val="24"/>
          <w:szCs w:val="24"/>
          <w:lang w:eastAsia="pl-PL"/>
        </w:rPr>
        <w:t>zabezpieczenia należytego wykonania umowy w wysokości 10 % ceny całkowitej podanej w ofercie (ceny brutto).</w:t>
      </w:r>
    </w:p>
    <w:p w:rsidR="00A3689D" w:rsidRPr="00B84909" w:rsidRDefault="00A3689D" w:rsidP="00A3689D">
      <w:pPr>
        <w:numPr>
          <w:ilvl w:val="1"/>
          <w:numId w:val="36"/>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Zabezpieczenie należytego wykonania umowy będzie służyło pokryciu</w:t>
      </w:r>
      <w:r w:rsidRPr="00B84909">
        <w:rPr>
          <w:rFonts w:ascii="Times New Roman" w:eastAsia="Times New Roman" w:hAnsi="Times New Roman" w:cs="Times New Roman"/>
          <w:color w:val="000000" w:themeColor="text1"/>
          <w:sz w:val="24"/>
          <w:szCs w:val="24"/>
          <w:lang w:eastAsia="pl-PL"/>
        </w:rPr>
        <w:t xml:space="preserve"> roszczeń   z tytułu </w:t>
      </w:r>
    </w:p>
    <w:p w:rsidR="00A3689D" w:rsidRPr="00B84909" w:rsidRDefault="00A3689D" w:rsidP="00A3689D">
      <w:pPr>
        <w:spacing w:after="0" w:line="240" w:lineRule="auto"/>
        <w:ind w:left="708" w:firstLine="12"/>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color w:val="000000" w:themeColor="text1"/>
          <w:sz w:val="24"/>
          <w:szCs w:val="24"/>
          <w:lang w:eastAsia="pl-PL"/>
        </w:rPr>
        <w:t>niewykonania lub nienależytego wykonania umowy, a także roszczeń z tytułu rękojmi za wady.</w:t>
      </w:r>
    </w:p>
    <w:p w:rsidR="00A3689D" w:rsidRPr="00B84909" w:rsidRDefault="00A3689D" w:rsidP="00A3689D">
      <w:pPr>
        <w:numPr>
          <w:ilvl w:val="1"/>
          <w:numId w:val="36"/>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ar-SA"/>
        </w:rPr>
        <w:t xml:space="preserve">     Zabezpieczenie należytego wykonania umowy należy wnieść w jednej lub kilku formach  </w:t>
      </w:r>
    </w:p>
    <w:p w:rsidR="00A3689D" w:rsidRPr="00B84909" w:rsidRDefault="00A3689D" w:rsidP="00A3689D">
      <w:pPr>
        <w:spacing w:after="0" w:line="240" w:lineRule="auto"/>
        <w:ind w:left="4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ar-SA"/>
        </w:rPr>
        <w:t xml:space="preserve">     określonych w art. 148 ust. 1 ustawy.</w:t>
      </w:r>
    </w:p>
    <w:p w:rsidR="00A3689D" w:rsidRPr="00B84909" w:rsidRDefault="00A3689D" w:rsidP="00A3689D">
      <w:pPr>
        <w:numPr>
          <w:ilvl w:val="1"/>
          <w:numId w:val="36"/>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Strony ustalają, że </w:t>
      </w:r>
      <w:r w:rsidRPr="00B84909">
        <w:rPr>
          <w:rFonts w:ascii="Times New Roman" w:eastAsia="Times New Roman" w:hAnsi="Times New Roman" w:cs="Times New Roman"/>
          <w:lang w:eastAsia="pl-PL"/>
        </w:rPr>
        <w:t xml:space="preserve">zabezpieczenie należytego wykonania umowy wniesione w formie pieniężnej </w:t>
      </w:r>
    </w:p>
    <w:p w:rsidR="00A3689D" w:rsidRPr="00B84909" w:rsidRDefault="00A3689D" w:rsidP="00A3689D">
      <w:pPr>
        <w:spacing w:after="0" w:line="240" w:lineRule="auto"/>
        <w:ind w:left="66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lang w:eastAsia="pl-PL"/>
        </w:rPr>
        <w:t>zostanie zwrócone Wykonawcy w następujących  terminach i wysokościach</w:t>
      </w:r>
      <w:r w:rsidRPr="00B84909">
        <w:rPr>
          <w:rFonts w:ascii="Times New Roman" w:eastAsia="Times New Roman" w:hAnsi="Times New Roman" w:cs="Times New Roman"/>
          <w:sz w:val="24"/>
          <w:szCs w:val="24"/>
          <w:lang w:eastAsia="pl-PL"/>
        </w:rPr>
        <w:t xml:space="preserv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A3689D" w:rsidRPr="00B84909" w:rsidRDefault="00A3689D" w:rsidP="00A3689D">
      <w:pPr>
        <w:numPr>
          <w:ilvl w:val="1"/>
          <w:numId w:val="36"/>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lang w:eastAsia="pl-PL"/>
        </w:rPr>
        <w:t xml:space="preserve">    Jeżeli formą zabezpieczenia należytego wykonania umowy będzie forma niepieniężna, to będzie ono </w:t>
      </w:r>
    </w:p>
    <w:p w:rsidR="00A3689D" w:rsidRPr="00B84909" w:rsidRDefault="00A3689D" w:rsidP="00A3689D">
      <w:pPr>
        <w:spacing w:after="0" w:line="240" w:lineRule="auto"/>
        <w:ind w:left="645"/>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lang w:eastAsia="pl-PL"/>
        </w:rPr>
        <w:t>zawierać zobowiązanie instytucji gwarantującej do nieodwołalnej i bezwarunkowej zapłaty Zamawiającemu określonej kwoty zabezpieczenia, na pierwsze pisemne żądanie Zamawiającego.</w:t>
      </w:r>
    </w:p>
    <w:p w:rsidR="00A3689D" w:rsidRPr="00B84909" w:rsidRDefault="00A3689D" w:rsidP="00A3689D">
      <w:pPr>
        <w:numPr>
          <w:ilvl w:val="1"/>
          <w:numId w:val="36"/>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Zabezpieczenie wniesione w formie niepieniężnej będzie nieodwołalne, bezwarunkowe oraz </w:t>
      </w:r>
    </w:p>
    <w:p w:rsidR="00A3689D" w:rsidRPr="00B84909" w:rsidRDefault="00A3689D" w:rsidP="00A3689D">
      <w:pPr>
        <w:spacing w:after="0" w:line="240" w:lineRule="auto"/>
        <w:ind w:left="42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płatne na pierwsze żądanie.  Okres ważności zabezpieczenia wynosi dla:</w:t>
      </w:r>
    </w:p>
    <w:p w:rsidR="00A3689D" w:rsidRPr="00B84909" w:rsidRDefault="00A3689D" w:rsidP="00A3689D">
      <w:pPr>
        <w:spacing w:after="0" w:line="240" w:lineRule="auto"/>
        <w:ind w:left="900" w:hanging="192"/>
        <w:jc w:val="both"/>
        <w:rPr>
          <w:rFonts w:ascii="Times New Roman" w:eastAsia="Times New Roman" w:hAnsi="Times New Roman" w:cs="Times New Roman"/>
          <w:lang w:eastAsia="pl-PL"/>
        </w:rPr>
      </w:pPr>
      <w:r w:rsidRPr="00B84909">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A3689D" w:rsidRPr="00B84909" w:rsidRDefault="00A3689D" w:rsidP="00A3689D">
      <w:pPr>
        <w:spacing w:after="0" w:line="240" w:lineRule="auto"/>
        <w:ind w:left="900" w:hanging="192"/>
        <w:rPr>
          <w:rFonts w:ascii="Times New Roman" w:eastAsia="Times New Roman" w:hAnsi="Times New Roman" w:cs="Times New Roman"/>
          <w:lang w:eastAsia="pl-PL"/>
        </w:rPr>
      </w:pPr>
      <w:r w:rsidRPr="00B84909">
        <w:rPr>
          <w:rFonts w:ascii="Times New Roman" w:eastAsia="Times New Roman" w:hAnsi="Times New Roman" w:cs="Times New Roman"/>
          <w:lang w:eastAsia="pl-PL"/>
        </w:rPr>
        <w:t>b) 30% wartości z terminem ważności od dnia wystawienia do 15 dni od daty upływu okresu rękojmi za wady.</w:t>
      </w:r>
    </w:p>
    <w:p w:rsidR="00A3689D" w:rsidRPr="00B84909" w:rsidRDefault="00A3689D" w:rsidP="00A3689D">
      <w:pPr>
        <w:numPr>
          <w:ilvl w:val="1"/>
          <w:numId w:val="36"/>
        </w:num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lang w:eastAsia="pl-PL"/>
        </w:rPr>
        <w:t xml:space="preserve">    Wykonawca zapewni ważność i ciągłość wymaganego zabezpieczenia. W przypadku przedłużenia </w:t>
      </w:r>
    </w:p>
    <w:p w:rsidR="00A3689D" w:rsidRPr="00B84909" w:rsidRDefault="00A3689D" w:rsidP="00A3689D">
      <w:pPr>
        <w:spacing w:after="0" w:line="240" w:lineRule="auto"/>
        <w:ind w:left="585"/>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lang w:eastAsia="pl-PL"/>
        </w:rPr>
        <w:t>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A3689D" w:rsidRPr="00B84909" w:rsidRDefault="00A3689D" w:rsidP="00A3689D">
      <w:p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b/>
          <w:bCs/>
          <w:sz w:val="24"/>
          <w:szCs w:val="24"/>
          <w:lang w:eastAsia="pl-PL"/>
        </w:rPr>
        <w:t xml:space="preserve"> Przed złożeniem poręczenia lu</w:t>
      </w:r>
      <w:r>
        <w:rPr>
          <w:rFonts w:ascii="Times New Roman" w:eastAsia="Times New Roman" w:hAnsi="Times New Roman" w:cs="Times New Roman"/>
          <w:b/>
          <w:bCs/>
          <w:sz w:val="24"/>
          <w:szCs w:val="24"/>
          <w:lang w:eastAsia="pl-PL"/>
        </w:rPr>
        <w:t>b gwarancji, należy uzyskać od Z</w:t>
      </w:r>
      <w:r w:rsidRPr="00B84909">
        <w:rPr>
          <w:rFonts w:ascii="Times New Roman" w:eastAsia="Times New Roman" w:hAnsi="Times New Roman" w:cs="Times New Roman"/>
          <w:b/>
          <w:bCs/>
          <w:sz w:val="24"/>
          <w:szCs w:val="24"/>
          <w:lang w:eastAsia="pl-PL"/>
        </w:rPr>
        <w:t>amawiającego akceptację jej treści, w szczególności w zakresie cech określonych w niniejszym punkcie.</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ind w:left="426" w:hanging="426"/>
        <w:outlineLvl w:val="0"/>
        <w:rPr>
          <w:rFonts w:ascii="Times New Roman" w:eastAsia="Times New Roman" w:hAnsi="Times New Roman" w:cs="Times New Roman"/>
          <w:b/>
          <w:bCs/>
          <w:kern w:val="32"/>
          <w:sz w:val="24"/>
          <w:szCs w:val="24"/>
          <w:lang w:eastAsia="pl-PL"/>
        </w:rPr>
      </w:pPr>
      <w:r w:rsidRPr="00B84909">
        <w:rPr>
          <w:rFonts w:ascii="Times New Roman" w:eastAsia="Times New Roman" w:hAnsi="Times New Roman" w:cs="Times New Roman"/>
          <w:b/>
          <w:bCs/>
          <w:kern w:val="32"/>
          <w:sz w:val="24"/>
          <w:szCs w:val="24"/>
          <w:lang w:eastAsia="pl-PL"/>
        </w:rPr>
        <w:lastRenderedPageBreak/>
        <w:t>22.</w:t>
      </w:r>
      <w:r w:rsidRPr="00B84909">
        <w:rPr>
          <w:rFonts w:ascii="Times New Roman" w:eastAsia="Times New Roman" w:hAnsi="Times New Roman" w:cs="Times New Roman"/>
          <w:b/>
          <w:bCs/>
          <w:kern w:val="32"/>
          <w:sz w:val="19"/>
          <w:szCs w:val="19"/>
          <w:lang w:eastAsia="pl-PL"/>
        </w:rPr>
        <w:t xml:space="preserve"> </w:t>
      </w:r>
      <w:r w:rsidRPr="00B84909">
        <w:rPr>
          <w:rFonts w:ascii="Times New Roman" w:eastAsia="Times New Roman" w:hAnsi="Times New Roman" w:cs="Times New Roman"/>
          <w:b/>
          <w:bCs/>
          <w:kern w:val="32"/>
          <w:sz w:val="24"/>
          <w:szCs w:val="24"/>
          <w:lang w:eastAsia="pl-PL"/>
        </w:rPr>
        <w:t>INFORMACJE DOTYCZĄCE WALUT OBCYCH, W JAKICH MOGĄ BYĆ PROWADZONE ROZLICZENIA MIĘDZY ZAMAWIAJĄCYM A WYKONAWCĄ.</w:t>
      </w:r>
    </w:p>
    <w:p w:rsidR="00A3689D" w:rsidRPr="00B84909" w:rsidRDefault="00A3689D" w:rsidP="00A3689D">
      <w:p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Zamawiający nie przewiduje rozliczeń w walutach obcych. </w:t>
      </w:r>
    </w:p>
    <w:p w:rsidR="00A3689D" w:rsidRPr="00B84909" w:rsidRDefault="00A3689D" w:rsidP="00A3689D">
      <w:p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Rozliczenia pomiędzy Wykonawcą a Zamawiającym będą następowały w złotych polskich. </w:t>
      </w:r>
    </w:p>
    <w:p w:rsidR="00A3689D" w:rsidRPr="00B84909" w:rsidRDefault="00A3689D" w:rsidP="00A3689D">
      <w:pPr>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Zamawiający nie przewiduje udzielenia zaliczek na poczet wykonania zamówienia.</w:t>
      </w:r>
    </w:p>
    <w:p w:rsidR="00A3689D" w:rsidRPr="00B84909" w:rsidRDefault="00A3689D" w:rsidP="00A3689D">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19"/>
          <w:szCs w:val="19"/>
          <w:lang w:eastAsia="pl-PL"/>
        </w:rPr>
      </w:pPr>
      <w:r w:rsidRPr="00B84909">
        <w:rPr>
          <w:rFonts w:ascii="Times New Roman" w:eastAsia="Times New Roman" w:hAnsi="Times New Roman" w:cs="Times New Roman"/>
          <w:b/>
          <w:bCs/>
          <w:kern w:val="32"/>
          <w:sz w:val="24"/>
          <w:szCs w:val="24"/>
          <w:lang w:eastAsia="pl-PL"/>
        </w:rPr>
        <w:t>23. ZWROT KOSZTÓW UDZIAŁU W POSTĘPOWANIU</w:t>
      </w:r>
      <w:r w:rsidRPr="00B84909">
        <w:rPr>
          <w:rFonts w:ascii="Times New Roman" w:eastAsia="Times New Roman" w:hAnsi="Times New Roman" w:cs="Times New Roman"/>
          <w:b/>
          <w:bCs/>
          <w:kern w:val="32"/>
          <w:sz w:val="19"/>
          <w:szCs w:val="19"/>
          <w:lang w:eastAsia="pl-PL"/>
        </w:rPr>
        <w:t>.</w:t>
      </w:r>
    </w:p>
    <w:p w:rsidR="00A3689D" w:rsidRPr="00B84909" w:rsidRDefault="00A3689D" w:rsidP="00A3689D">
      <w:pPr>
        <w:spacing w:after="0" w:line="240" w:lineRule="auto"/>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Zamawiający nie przewiduje zwrotu kosztów udziału w niniejszym postępowaniu o zamówienie publiczne z zastrzeżeniem art. 93 ust.4 ustawy.</w:t>
      </w:r>
    </w:p>
    <w:p w:rsidR="00A3689D" w:rsidRPr="00B84909" w:rsidRDefault="00A3689D" w:rsidP="00A3689D">
      <w:pPr>
        <w:keepNext/>
        <w:pBdr>
          <w:top w:val="single" w:sz="4" w:space="1" w:color="auto"/>
          <w:bottom w:val="single" w:sz="4" w:space="1" w:color="auto"/>
        </w:pBdr>
        <w:shd w:val="clear" w:color="auto" w:fill="F3F3F3"/>
        <w:spacing w:before="240" w:after="60" w:line="240" w:lineRule="auto"/>
        <w:ind w:left="284" w:hanging="284"/>
        <w:jc w:val="both"/>
        <w:outlineLvl w:val="0"/>
        <w:rPr>
          <w:rFonts w:ascii="Times New Roman" w:eastAsia="Times New Roman" w:hAnsi="Times New Roman" w:cs="Times New Roman"/>
          <w:b/>
          <w:kern w:val="32"/>
          <w:sz w:val="24"/>
          <w:szCs w:val="24"/>
          <w:lang w:eastAsia="pl-PL"/>
        </w:rPr>
      </w:pPr>
      <w:r w:rsidRPr="00B84909">
        <w:rPr>
          <w:rFonts w:ascii="Times New Roman" w:eastAsia="Times New Roman" w:hAnsi="Times New Roman" w:cs="Times New Roman"/>
          <w:b/>
          <w:bCs/>
          <w:kern w:val="32"/>
          <w:sz w:val="24"/>
          <w:szCs w:val="24"/>
          <w:lang w:eastAsia="pl-PL"/>
        </w:rPr>
        <w:t xml:space="preserve">24. POZOSTAŁE INFORMACJE </w:t>
      </w:r>
    </w:p>
    <w:p w:rsidR="00A3689D" w:rsidRPr="00B84909" w:rsidRDefault="00A3689D" w:rsidP="00A3689D">
      <w:pPr>
        <w:widowControl w:val="0"/>
        <w:spacing w:after="0" w:line="240" w:lineRule="auto"/>
        <w:ind w:left="180" w:hanging="180"/>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24.1     N</w:t>
      </w:r>
      <w:r w:rsidRPr="00B84909">
        <w:rPr>
          <w:rFonts w:ascii="Times New Roman" w:eastAsia="Times New Roman" w:hAnsi="Times New Roman" w:cs="Times New Roman"/>
          <w:bCs/>
          <w:sz w:val="24"/>
          <w:szCs w:val="24"/>
          <w:lang w:eastAsia="pl-PL"/>
        </w:rPr>
        <w:t xml:space="preserve">ie </w:t>
      </w:r>
      <w:r w:rsidRPr="00B84909">
        <w:rPr>
          <w:rFonts w:ascii="Times New Roman" w:eastAsia="Times New Roman" w:hAnsi="Times New Roman" w:cs="Times New Roman"/>
          <w:sz w:val="24"/>
          <w:szCs w:val="24"/>
          <w:lang w:eastAsia="pl-PL"/>
        </w:rPr>
        <w:t>dopuszcza się składania ofert częściowych.</w:t>
      </w:r>
    </w:p>
    <w:p w:rsidR="00A3689D" w:rsidRPr="00B84909" w:rsidRDefault="00A3689D" w:rsidP="00A3689D">
      <w:pPr>
        <w:widowControl w:val="0"/>
        <w:spacing w:after="0" w:line="240" w:lineRule="auto"/>
        <w:ind w:left="180" w:hanging="180"/>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24.2     Nie</w:t>
      </w:r>
      <w:r w:rsidRPr="00B84909">
        <w:rPr>
          <w:rFonts w:ascii="Times New Roman" w:eastAsia="Times New Roman" w:hAnsi="Times New Roman" w:cs="Times New Roman"/>
          <w:bCs/>
          <w:sz w:val="24"/>
          <w:szCs w:val="24"/>
          <w:lang w:eastAsia="pl-PL"/>
        </w:rPr>
        <w:t xml:space="preserve"> </w:t>
      </w:r>
      <w:r w:rsidRPr="00B84909">
        <w:rPr>
          <w:rFonts w:ascii="Times New Roman" w:eastAsia="Times New Roman" w:hAnsi="Times New Roman" w:cs="Times New Roman"/>
          <w:sz w:val="24"/>
          <w:szCs w:val="24"/>
          <w:lang w:eastAsia="pl-PL"/>
        </w:rPr>
        <w:t xml:space="preserve">dopuszcza się składania ofert wariantowych. </w:t>
      </w:r>
    </w:p>
    <w:p w:rsidR="00A3689D" w:rsidRPr="00B84909" w:rsidRDefault="00A3689D" w:rsidP="00A3689D">
      <w:pPr>
        <w:widowControl w:val="0"/>
        <w:spacing w:after="0" w:line="240" w:lineRule="auto"/>
        <w:ind w:left="180" w:hanging="180"/>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24.3     Nie przewiduje się ustanowienia dynamicznego systemu zakupów.</w:t>
      </w:r>
    </w:p>
    <w:p w:rsidR="00A3689D" w:rsidRPr="00B84909" w:rsidRDefault="00A3689D" w:rsidP="00A3689D">
      <w:pPr>
        <w:spacing w:after="0" w:line="240" w:lineRule="auto"/>
        <w:ind w:left="180" w:hanging="180"/>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24.4     Nie  przewiduje się zawarcia umowy ramowej.</w:t>
      </w:r>
    </w:p>
    <w:p w:rsidR="00A3689D" w:rsidRPr="00B84909" w:rsidRDefault="00A3689D" w:rsidP="00A3689D">
      <w:pPr>
        <w:tabs>
          <w:tab w:val="left" w:pos="180"/>
        </w:tabs>
        <w:spacing w:after="0" w:line="240" w:lineRule="auto"/>
        <w:ind w:left="180" w:hanging="1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24.5     Nie przewiduję się wyboru najkorzystniejszej oferty z zastosowaniem aukcji elektronicznej.</w:t>
      </w:r>
    </w:p>
    <w:p w:rsidR="00A3689D" w:rsidRPr="00B84909" w:rsidRDefault="00A3689D" w:rsidP="00A3689D">
      <w:pPr>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24.6     Sprawy  nie  ujęte  w  niniejszej  SIWZ  regulują  przepisy  ustawy  z  dnia  29  stycznia z              </w:t>
      </w:r>
    </w:p>
    <w:p w:rsidR="00A3689D" w:rsidRPr="00B84909" w:rsidRDefault="00A3689D" w:rsidP="00A3689D">
      <w:pPr>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2004 roku - Prawo zamówi</w:t>
      </w:r>
      <w:r w:rsidR="00DF282D">
        <w:rPr>
          <w:rFonts w:ascii="Times New Roman" w:eastAsia="Times New Roman" w:hAnsi="Times New Roman" w:cs="Times New Roman"/>
          <w:sz w:val="24"/>
          <w:szCs w:val="24"/>
          <w:lang w:eastAsia="pl-PL"/>
        </w:rPr>
        <w:t>eń publicznych ( Dz. U.  2017r. poz. 1579</w:t>
      </w:r>
      <w:r w:rsidRPr="00B84909">
        <w:rPr>
          <w:rFonts w:ascii="Times New Roman" w:eastAsia="Times New Roman" w:hAnsi="Times New Roman" w:cs="Times New Roman"/>
          <w:sz w:val="24"/>
          <w:szCs w:val="24"/>
          <w:lang w:eastAsia="pl-PL"/>
        </w:rPr>
        <w:t>)</w:t>
      </w:r>
    </w:p>
    <w:p w:rsidR="00A3689D" w:rsidRPr="00B84909" w:rsidRDefault="00A3689D" w:rsidP="00A3689D">
      <w:pPr>
        <w:spacing w:after="0" w:line="240" w:lineRule="auto"/>
        <w:ind w:left="180" w:hanging="1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24.7     Zamawiający nie przewiduje udzielenie Wykonawcy zamówień uzupełniających, o których     </w:t>
      </w:r>
    </w:p>
    <w:p w:rsidR="00A3689D" w:rsidRPr="00B84909" w:rsidRDefault="00A3689D" w:rsidP="00A3689D">
      <w:pPr>
        <w:spacing w:after="0" w:line="240" w:lineRule="auto"/>
        <w:ind w:left="180" w:hanging="180"/>
        <w:jc w:val="both"/>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            mowa w art. 67 ust. 1 pkt 6 ustawy.</w:t>
      </w:r>
    </w:p>
    <w:p w:rsidR="00A3689D" w:rsidRPr="00B84909" w:rsidRDefault="00A3689D" w:rsidP="00A3689D">
      <w:pPr>
        <w:keepNext/>
        <w:pBdr>
          <w:top w:val="single" w:sz="4" w:space="1" w:color="auto"/>
          <w:bottom w:val="single" w:sz="4" w:space="1" w:color="auto"/>
        </w:pBdr>
        <w:shd w:val="clear" w:color="auto" w:fill="F3F3F3"/>
        <w:spacing w:before="240" w:after="60" w:line="240" w:lineRule="auto"/>
        <w:ind w:left="284" w:hanging="284"/>
        <w:jc w:val="both"/>
        <w:outlineLvl w:val="0"/>
        <w:rPr>
          <w:rFonts w:ascii="Times New Roman" w:eastAsia="Times New Roman" w:hAnsi="Times New Roman" w:cs="Times New Roman"/>
          <w:b/>
          <w:kern w:val="32"/>
          <w:sz w:val="24"/>
          <w:szCs w:val="24"/>
          <w:lang w:eastAsia="pl-PL"/>
        </w:rPr>
      </w:pPr>
      <w:r w:rsidRPr="00B84909">
        <w:rPr>
          <w:rFonts w:ascii="Times New Roman" w:eastAsia="Times New Roman" w:hAnsi="Times New Roman" w:cs="Times New Roman"/>
          <w:b/>
          <w:bCs/>
          <w:kern w:val="32"/>
          <w:sz w:val="24"/>
          <w:szCs w:val="24"/>
          <w:lang w:eastAsia="pl-PL"/>
        </w:rPr>
        <w:t>25. ZAŁĄCZNIKI DO SIWZ</w:t>
      </w:r>
    </w:p>
    <w:p w:rsidR="00A3689D" w:rsidRPr="00B84909" w:rsidRDefault="00A3689D" w:rsidP="00A3689D">
      <w:pPr>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25.1    Formularze składane wraz z ofertą</w:t>
      </w:r>
    </w:p>
    <w:p w:rsidR="00A3689D" w:rsidRPr="00B84909" w:rsidRDefault="00A3689D" w:rsidP="00A3689D">
      <w:pPr>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Załącznik nr 1 -  Formularz oferty</w:t>
      </w:r>
    </w:p>
    <w:p w:rsidR="00A3689D" w:rsidRPr="00B84909" w:rsidRDefault="00A3689D" w:rsidP="00A3689D">
      <w:pPr>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Załącznik nr 2  - Oświadczenie wykonawcy składane na podstawie art.25a ust.1 </w:t>
      </w:r>
      <w:proofErr w:type="spellStart"/>
      <w:r w:rsidRPr="00B84909">
        <w:rPr>
          <w:rFonts w:ascii="Times New Roman" w:eastAsia="Times New Roman" w:hAnsi="Times New Roman" w:cs="Times New Roman"/>
          <w:sz w:val="24"/>
          <w:szCs w:val="24"/>
          <w:lang w:eastAsia="pl-PL"/>
        </w:rPr>
        <w:t>p.z.p</w:t>
      </w:r>
      <w:proofErr w:type="spellEnd"/>
      <w:r w:rsidRPr="00B84909">
        <w:rPr>
          <w:rFonts w:ascii="Times New Roman" w:eastAsia="Times New Roman" w:hAnsi="Times New Roman" w:cs="Times New Roman"/>
          <w:sz w:val="24"/>
          <w:szCs w:val="24"/>
          <w:lang w:eastAsia="pl-PL"/>
        </w:rPr>
        <w:t xml:space="preserve"> o braku podstaw do wykluczenia z  udziału w postępowaniu</w:t>
      </w:r>
    </w:p>
    <w:p w:rsidR="00A3689D" w:rsidRPr="00B84909" w:rsidRDefault="00A3689D" w:rsidP="00A3689D">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Załącznik nr 2a – Oświadczenie dotyczące podmiotu, </w:t>
      </w:r>
      <w:r w:rsidR="006A5DD5">
        <w:rPr>
          <w:rFonts w:ascii="Times New Roman" w:eastAsia="Times New Roman" w:hAnsi="Times New Roman" w:cs="Times New Roman"/>
          <w:sz w:val="24"/>
          <w:szCs w:val="24"/>
          <w:lang w:eastAsia="pl-PL"/>
        </w:rPr>
        <w:t>na którego zasoby powołuje się W</w:t>
      </w:r>
      <w:r w:rsidRPr="00B84909">
        <w:rPr>
          <w:rFonts w:ascii="Times New Roman" w:eastAsia="Times New Roman" w:hAnsi="Times New Roman" w:cs="Times New Roman"/>
          <w:sz w:val="24"/>
          <w:szCs w:val="24"/>
          <w:lang w:eastAsia="pl-PL"/>
        </w:rPr>
        <w:t xml:space="preserve">ykonawca </w:t>
      </w:r>
    </w:p>
    <w:p w:rsidR="00A3689D" w:rsidRPr="00B84909" w:rsidRDefault="006A5DD5" w:rsidP="00A3689D">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3 -  Oświadczenie W</w:t>
      </w:r>
      <w:r w:rsidR="00A3689D" w:rsidRPr="00B84909">
        <w:rPr>
          <w:rFonts w:ascii="Times New Roman" w:eastAsia="Times New Roman" w:hAnsi="Times New Roman" w:cs="Times New Roman"/>
          <w:sz w:val="24"/>
          <w:szCs w:val="24"/>
          <w:lang w:eastAsia="pl-PL"/>
        </w:rPr>
        <w:t xml:space="preserve">ykonawcy składane na podstawie art. 25a ust.1 </w:t>
      </w:r>
      <w:proofErr w:type="spellStart"/>
      <w:r w:rsidR="00A3689D" w:rsidRPr="00B84909">
        <w:rPr>
          <w:rFonts w:ascii="Times New Roman" w:eastAsia="Times New Roman" w:hAnsi="Times New Roman" w:cs="Times New Roman"/>
          <w:sz w:val="24"/>
          <w:szCs w:val="24"/>
          <w:lang w:eastAsia="pl-PL"/>
        </w:rPr>
        <w:t>p.z.p</w:t>
      </w:r>
      <w:proofErr w:type="spellEnd"/>
      <w:r w:rsidR="00A3689D" w:rsidRPr="00B84909">
        <w:rPr>
          <w:rFonts w:ascii="Times New Roman" w:eastAsia="Times New Roman" w:hAnsi="Times New Roman" w:cs="Times New Roman"/>
          <w:sz w:val="24"/>
          <w:szCs w:val="24"/>
          <w:lang w:eastAsia="pl-PL"/>
        </w:rPr>
        <w:t xml:space="preserve"> o spełnianiu warunków udziału w postępowaniu</w:t>
      </w:r>
    </w:p>
    <w:p w:rsidR="00A3689D" w:rsidRPr="00B84909" w:rsidRDefault="00A3689D" w:rsidP="00A3689D">
      <w:pPr>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Załącznik nr 3a  - Informacja w związku z poleganiem na zasobach innego podmiotu </w:t>
      </w:r>
    </w:p>
    <w:p w:rsidR="00A3689D" w:rsidRPr="00B84909" w:rsidRDefault="00A3689D" w:rsidP="00A3689D">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Załącznik nr 4 – Oświadczenie o przynależności lub braku przynależności do grupy kapitałowej</w:t>
      </w:r>
    </w:p>
    <w:p w:rsidR="00A3689D" w:rsidRPr="00B84909" w:rsidRDefault="00A3689D" w:rsidP="00A3689D">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Załącznik nr 5 – Oświadczenie o podanych informacjach</w:t>
      </w:r>
    </w:p>
    <w:p w:rsidR="00A3689D" w:rsidRPr="00B84909" w:rsidRDefault="00A3689D" w:rsidP="00A3689D">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p>
    <w:p w:rsidR="00A3689D" w:rsidRPr="00B84909" w:rsidRDefault="00A3689D" w:rsidP="00A3689D">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 xml:space="preserve">25.2.    Formularze składane na wezwanie Zamawiającego </w:t>
      </w:r>
    </w:p>
    <w:p w:rsidR="00A3689D" w:rsidRPr="00B84909" w:rsidRDefault="00A3689D" w:rsidP="00A3689D">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Załącznik nr 6 – Wykaz wykonanych robót</w:t>
      </w:r>
    </w:p>
    <w:p w:rsidR="00A3689D" w:rsidRPr="00B84909" w:rsidRDefault="00A3689D" w:rsidP="00A3689D">
      <w:pPr>
        <w:spacing w:after="0" w:line="240" w:lineRule="auto"/>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sz w:val="24"/>
          <w:szCs w:val="24"/>
          <w:lang w:eastAsia="pl-PL"/>
        </w:rPr>
        <w:t xml:space="preserve">Załącznik nr 6a – </w:t>
      </w:r>
      <w:r w:rsidR="006A5DD5">
        <w:rPr>
          <w:rFonts w:ascii="Times New Roman" w:eastAsia="Times New Roman" w:hAnsi="Times New Roman" w:cs="Times New Roman"/>
          <w:color w:val="000000" w:themeColor="text1"/>
          <w:sz w:val="24"/>
          <w:szCs w:val="24"/>
          <w:lang w:eastAsia="pl-PL"/>
        </w:rPr>
        <w:t>Wykaz osób, którymi dysponuje W</w:t>
      </w:r>
      <w:r w:rsidRPr="00B84909">
        <w:rPr>
          <w:rFonts w:ascii="Times New Roman" w:eastAsia="Times New Roman" w:hAnsi="Times New Roman" w:cs="Times New Roman"/>
          <w:color w:val="000000" w:themeColor="text1"/>
          <w:sz w:val="24"/>
          <w:szCs w:val="24"/>
          <w:lang w:eastAsia="pl-PL"/>
        </w:rPr>
        <w:t>ykonawca, które będą uczestniczyć w wykonywaniu zamówienia</w:t>
      </w:r>
    </w:p>
    <w:p w:rsidR="00A3689D" w:rsidRPr="00B84909" w:rsidRDefault="00A3689D" w:rsidP="00A3689D">
      <w:pPr>
        <w:spacing w:after="0" w:line="240" w:lineRule="auto"/>
        <w:rPr>
          <w:rFonts w:ascii="Times New Roman" w:eastAsia="Times New Roman" w:hAnsi="Times New Roman" w:cs="Times New Roman"/>
          <w:sz w:val="24"/>
          <w:szCs w:val="24"/>
          <w:lang w:eastAsia="pl-PL"/>
        </w:rPr>
      </w:pPr>
    </w:p>
    <w:p w:rsidR="00A3689D" w:rsidRPr="00B84909" w:rsidRDefault="00A3689D" w:rsidP="00A3689D">
      <w:pPr>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25.3     Pozostałe załączniki do SIWZ</w:t>
      </w:r>
    </w:p>
    <w:p w:rsidR="00A3689D" w:rsidRPr="00B84909" w:rsidRDefault="00A3689D" w:rsidP="00A3689D">
      <w:pPr>
        <w:spacing w:after="0" w:line="240" w:lineRule="auto"/>
        <w:rPr>
          <w:rFonts w:ascii="Times New Roman" w:eastAsia="Times New Roman" w:hAnsi="Times New Roman" w:cs="Times New Roman"/>
          <w:sz w:val="24"/>
          <w:szCs w:val="24"/>
          <w:lang w:eastAsia="pl-PL"/>
        </w:rPr>
      </w:pPr>
      <w:r w:rsidRPr="00B84909">
        <w:rPr>
          <w:rFonts w:ascii="Times New Roman" w:eastAsia="Times New Roman" w:hAnsi="Times New Roman" w:cs="Times New Roman"/>
          <w:sz w:val="24"/>
          <w:szCs w:val="24"/>
          <w:lang w:eastAsia="pl-PL"/>
        </w:rPr>
        <w:t>Załącznik nr 7 – Projekt umowy</w:t>
      </w:r>
    </w:p>
    <w:p w:rsidR="00A3689D" w:rsidRPr="00B84909" w:rsidRDefault="00A3689D" w:rsidP="00A3689D">
      <w:pPr>
        <w:spacing w:after="0" w:line="240" w:lineRule="auto"/>
        <w:rPr>
          <w:rFonts w:ascii="Times New Roman" w:eastAsia="Times New Roman" w:hAnsi="Times New Roman" w:cs="Times New Roman"/>
          <w:color w:val="000000" w:themeColor="text1"/>
          <w:sz w:val="24"/>
          <w:szCs w:val="24"/>
          <w:lang w:eastAsia="pl-PL"/>
        </w:rPr>
      </w:pPr>
      <w:r w:rsidRPr="00B84909">
        <w:rPr>
          <w:rFonts w:ascii="Times New Roman" w:eastAsia="Times New Roman" w:hAnsi="Times New Roman" w:cs="Times New Roman"/>
          <w:sz w:val="24"/>
          <w:szCs w:val="24"/>
          <w:lang w:eastAsia="pl-PL"/>
        </w:rPr>
        <w:t>Załącznik nr 8 – Dokumentacja projektowa</w:t>
      </w:r>
    </w:p>
    <w:p w:rsidR="00A3689D" w:rsidRDefault="00A3689D" w:rsidP="00A3689D"/>
    <w:p w:rsidR="00A3689D" w:rsidRDefault="00A3689D" w:rsidP="00A3689D"/>
    <w:p w:rsidR="00A3689D" w:rsidRDefault="00A3689D" w:rsidP="00A3689D"/>
    <w:p w:rsidR="001041D6" w:rsidRDefault="001041D6"/>
    <w:sectPr w:rsidR="001041D6" w:rsidSect="00A3689D">
      <w:pgSz w:w="11906" w:h="16838"/>
      <w:pgMar w:top="1440" w:right="1080" w:bottom="1440" w:left="1080" w:header="709" w:footer="3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621"/>
    <w:multiLevelType w:val="hybridMultilevel"/>
    <w:tmpl w:val="2812C01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FE72A7"/>
    <w:multiLevelType w:val="hybridMultilevel"/>
    <w:tmpl w:val="83168ACE"/>
    <w:lvl w:ilvl="0" w:tplc="70A041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831930"/>
    <w:multiLevelType w:val="hybridMultilevel"/>
    <w:tmpl w:val="8CAAC4B6"/>
    <w:lvl w:ilvl="0" w:tplc="04150017">
      <w:start w:val="1"/>
      <w:numFmt w:val="lowerLetter"/>
      <w:lvlText w:val="%1)"/>
      <w:lvlJc w:val="left"/>
      <w:pPr>
        <w:tabs>
          <w:tab w:val="num" w:pos="720"/>
        </w:tabs>
        <w:ind w:left="720" w:hanging="360"/>
      </w:pPr>
      <w:rPr>
        <w:rFonts w:hint="default"/>
      </w:rPr>
    </w:lvl>
    <w:lvl w:ilvl="1" w:tplc="950A4904">
      <w:start w:val="16"/>
      <w:numFmt w:val="decimal"/>
      <w:lvlText w:val="%2."/>
      <w:lvlJc w:val="left"/>
      <w:pPr>
        <w:tabs>
          <w:tab w:val="num" w:pos="1420"/>
        </w:tabs>
        <w:ind w:left="1477" w:hanging="397"/>
      </w:pPr>
      <w:rPr>
        <w:rFonts w:ascii="Tahoma" w:hAnsi="Tahoma" w:cs="Tahoma"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7AA416A"/>
    <w:multiLevelType w:val="hybridMultilevel"/>
    <w:tmpl w:val="96720E24"/>
    <w:lvl w:ilvl="0" w:tplc="5A7EF304">
      <w:start w:val="2"/>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30101B"/>
    <w:multiLevelType w:val="multilevel"/>
    <w:tmpl w:val="3DC069A6"/>
    <w:lvl w:ilvl="0">
      <w:start w:val="8"/>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AC6773E"/>
    <w:multiLevelType w:val="hybridMultilevel"/>
    <w:tmpl w:val="12AE1ABE"/>
    <w:lvl w:ilvl="0" w:tplc="5498A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B600B6A"/>
    <w:multiLevelType w:val="hybridMultilevel"/>
    <w:tmpl w:val="391C7614"/>
    <w:lvl w:ilvl="0" w:tplc="6000345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F571C5D"/>
    <w:multiLevelType w:val="multilevel"/>
    <w:tmpl w:val="BFC0A71E"/>
    <w:lvl w:ilvl="0">
      <w:start w:val="1"/>
      <w:numFmt w:val="decimal"/>
      <w:lvlText w:val="%1"/>
      <w:lvlJc w:val="left"/>
      <w:pPr>
        <w:ind w:left="480" w:hanging="480"/>
      </w:pPr>
      <w:rPr>
        <w:rFonts w:cs="Times New Roman" w:hint="default"/>
      </w:rPr>
    </w:lvl>
    <w:lvl w:ilvl="1">
      <w:start w:val="1"/>
      <w:numFmt w:val="bullet"/>
      <w:lvlText w:val="-"/>
      <w:lvlJc w:val="left"/>
      <w:pPr>
        <w:ind w:left="1440" w:hanging="720"/>
      </w:pPr>
      <w:rPr>
        <w:rFonts w:ascii="Times New Roman" w:eastAsia="Times New Roman" w:hAnsi="Times New Roman"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193F4C61"/>
    <w:multiLevelType w:val="hybridMultilevel"/>
    <w:tmpl w:val="5C7423B4"/>
    <w:lvl w:ilvl="0" w:tplc="FFFFFFFF">
      <w:start w:val="1"/>
      <w:numFmt w:val="lowerLetter"/>
      <w:lvlText w:val="%1)"/>
      <w:lvlJc w:val="left"/>
      <w:pPr>
        <w:tabs>
          <w:tab w:val="num" w:pos="1778"/>
        </w:tabs>
        <w:ind w:left="1778" w:hanging="360"/>
      </w:pPr>
      <w:rPr>
        <w:color w:val="auto"/>
      </w:rPr>
    </w:lvl>
    <w:lvl w:ilvl="1" w:tplc="FFFFFFFF">
      <w:start w:val="1"/>
      <w:numFmt w:val="decimal"/>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9" w15:restartNumberingAfterBreak="0">
    <w:nsid w:val="19E104D0"/>
    <w:multiLevelType w:val="multilevel"/>
    <w:tmpl w:val="99DE7AA4"/>
    <w:lvl w:ilvl="0">
      <w:start w:val="1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DFA4522"/>
    <w:multiLevelType w:val="multilevel"/>
    <w:tmpl w:val="F54038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1C5773"/>
    <w:multiLevelType w:val="multilevel"/>
    <w:tmpl w:val="5CDAA85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47E0FBA"/>
    <w:multiLevelType w:val="multilevel"/>
    <w:tmpl w:val="FB882EE4"/>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3B421003"/>
    <w:multiLevelType w:val="multilevel"/>
    <w:tmpl w:val="089CAE4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08515A"/>
    <w:multiLevelType w:val="multilevel"/>
    <w:tmpl w:val="586CBD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EA3238"/>
    <w:multiLevelType w:val="multilevel"/>
    <w:tmpl w:val="BA9CAC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0D44C8"/>
    <w:multiLevelType w:val="multilevel"/>
    <w:tmpl w:val="BBB8129A"/>
    <w:lvl w:ilvl="0">
      <w:start w:val="14"/>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6237A2C"/>
    <w:multiLevelType w:val="hybridMultilevel"/>
    <w:tmpl w:val="49A48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AE719A"/>
    <w:multiLevelType w:val="multilevel"/>
    <w:tmpl w:val="C3923E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284230"/>
    <w:multiLevelType w:val="multilevel"/>
    <w:tmpl w:val="EE8880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A86AFE"/>
    <w:multiLevelType w:val="multilevel"/>
    <w:tmpl w:val="B7D27A5C"/>
    <w:lvl w:ilvl="0">
      <w:start w:val="15"/>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4" w15:restartNumberingAfterBreak="0">
    <w:nsid w:val="580175DF"/>
    <w:multiLevelType w:val="multilevel"/>
    <w:tmpl w:val="79FA11B4"/>
    <w:lvl w:ilvl="0">
      <w:start w:val="21"/>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 w15:restartNumberingAfterBreak="0">
    <w:nsid w:val="5A9002D4"/>
    <w:multiLevelType w:val="multilevel"/>
    <w:tmpl w:val="401014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4835C5"/>
    <w:multiLevelType w:val="multilevel"/>
    <w:tmpl w:val="105AC0C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CA2B34"/>
    <w:multiLevelType w:val="multilevel"/>
    <w:tmpl w:val="638A0F2C"/>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1B06C3D"/>
    <w:multiLevelType w:val="multilevel"/>
    <w:tmpl w:val="4EF43FD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D750DB"/>
    <w:multiLevelType w:val="hybridMultilevel"/>
    <w:tmpl w:val="2D207368"/>
    <w:lvl w:ilvl="0" w:tplc="3B9E9D5C">
      <w:start w:val="1"/>
      <w:numFmt w:val="lowerLetter"/>
      <w:lvlText w:val="%1)"/>
      <w:lvlJc w:val="left"/>
      <w:pPr>
        <w:tabs>
          <w:tab w:val="num" w:pos="720"/>
        </w:tabs>
        <w:ind w:left="720" w:hanging="360"/>
      </w:pPr>
    </w:lvl>
    <w:lvl w:ilvl="1" w:tplc="F0AC99B4">
      <w:start w:val="1"/>
      <w:numFmt w:val="decimal"/>
      <w:lvlText w:val="%2."/>
      <w:lvlJc w:val="left"/>
      <w:pPr>
        <w:tabs>
          <w:tab w:val="num" w:pos="1440"/>
        </w:tabs>
        <w:ind w:left="1440" w:hanging="360"/>
      </w:pPr>
      <w:rPr>
        <w:color w:val="auto"/>
      </w:rPr>
    </w:lvl>
    <w:lvl w:ilvl="2" w:tplc="569E7F4A">
      <w:start w:val="1"/>
      <w:numFmt w:val="decimal"/>
      <w:lvlText w:val="%3."/>
      <w:lvlJc w:val="left"/>
      <w:pPr>
        <w:tabs>
          <w:tab w:val="num" w:pos="2160"/>
        </w:tabs>
        <w:ind w:left="2160" w:hanging="360"/>
      </w:pPr>
    </w:lvl>
    <w:lvl w:ilvl="3" w:tplc="E1481C6A">
      <w:start w:val="1"/>
      <w:numFmt w:val="decimal"/>
      <w:lvlText w:val="%4."/>
      <w:lvlJc w:val="left"/>
      <w:pPr>
        <w:tabs>
          <w:tab w:val="num" w:pos="2880"/>
        </w:tabs>
        <w:ind w:left="2880" w:hanging="360"/>
      </w:pPr>
    </w:lvl>
    <w:lvl w:ilvl="4" w:tplc="6824982C">
      <w:start w:val="1"/>
      <w:numFmt w:val="decimal"/>
      <w:lvlText w:val="%5."/>
      <w:lvlJc w:val="left"/>
      <w:pPr>
        <w:tabs>
          <w:tab w:val="num" w:pos="3600"/>
        </w:tabs>
        <w:ind w:left="3600" w:hanging="360"/>
      </w:pPr>
    </w:lvl>
    <w:lvl w:ilvl="5" w:tplc="805E1DA2">
      <w:start w:val="1"/>
      <w:numFmt w:val="decimal"/>
      <w:lvlText w:val="%6."/>
      <w:lvlJc w:val="left"/>
      <w:pPr>
        <w:tabs>
          <w:tab w:val="num" w:pos="4320"/>
        </w:tabs>
        <w:ind w:left="4320" w:hanging="360"/>
      </w:pPr>
    </w:lvl>
    <w:lvl w:ilvl="6" w:tplc="19648932">
      <w:start w:val="1"/>
      <w:numFmt w:val="decimal"/>
      <w:lvlText w:val="%7."/>
      <w:lvlJc w:val="left"/>
      <w:pPr>
        <w:tabs>
          <w:tab w:val="num" w:pos="5040"/>
        </w:tabs>
        <w:ind w:left="5040" w:hanging="360"/>
      </w:pPr>
    </w:lvl>
    <w:lvl w:ilvl="7" w:tplc="E15E5376">
      <w:start w:val="1"/>
      <w:numFmt w:val="decimal"/>
      <w:lvlText w:val="%8."/>
      <w:lvlJc w:val="left"/>
      <w:pPr>
        <w:tabs>
          <w:tab w:val="num" w:pos="5760"/>
        </w:tabs>
        <w:ind w:left="5760" w:hanging="360"/>
      </w:pPr>
    </w:lvl>
    <w:lvl w:ilvl="8" w:tplc="70249844">
      <w:start w:val="1"/>
      <w:numFmt w:val="decimal"/>
      <w:lvlText w:val="%9."/>
      <w:lvlJc w:val="left"/>
      <w:pPr>
        <w:tabs>
          <w:tab w:val="num" w:pos="6480"/>
        </w:tabs>
        <w:ind w:left="6480" w:hanging="360"/>
      </w:pPr>
    </w:lvl>
  </w:abstractNum>
  <w:abstractNum w:abstractNumId="30" w15:restartNumberingAfterBreak="0">
    <w:nsid w:val="68013368"/>
    <w:multiLevelType w:val="multilevel"/>
    <w:tmpl w:val="F69073D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85A21EE"/>
    <w:multiLevelType w:val="multilevel"/>
    <w:tmpl w:val="CFD225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5C4F58"/>
    <w:multiLevelType w:val="hybridMultilevel"/>
    <w:tmpl w:val="920654F8"/>
    <w:lvl w:ilvl="0" w:tplc="A63CDFF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B9B616E"/>
    <w:multiLevelType w:val="multilevel"/>
    <w:tmpl w:val="EFB2FFE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503012"/>
    <w:multiLevelType w:val="multilevel"/>
    <w:tmpl w:val="C4D838A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11CD0"/>
    <w:multiLevelType w:val="hybridMultilevel"/>
    <w:tmpl w:val="43C65288"/>
    <w:lvl w:ilvl="0" w:tplc="D5AEFFF4">
      <w:start w:val="1"/>
      <w:numFmt w:val="lowerLetter"/>
      <w:lvlText w:val="%1)"/>
      <w:lvlJc w:val="left"/>
      <w:pPr>
        <w:ind w:left="720" w:hanging="360"/>
      </w:pPr>
      <w:rPr>
        <w:rFonts w:hint="default"/>
      </w:rPr>
    </w:lvl>
    <w:lvl w:ilvl="1" w:tplc="CB52B65C">
      <w:start w:val="1"/>
      <w:numFmt w:val="lowerLetter"/>
      <w:lvlText w:val="%2."/>
      <w:lvlJc w:val="left"/>
      <w:pPr>
        <w:ind w:left="1440" w:hanging="360"/>
      </w:pPr>
    </w:lvl>
    <w:lvl w:ilvl="2" w:tplc="7CF66FAC">
      <w:start w:val="1"/>
      <w:numFmt w:val="lowerRoman"/>
      <w:lvlText w:val="%3."/>
      <w:lvlJc w:val="right"/>
      <w:pPr>
        <w:ind w:left="2160" w:hanging="180"/>
      </w:pPr>
    </w:lvl>
    <w:lvl w:ilvl="3" w:tplc="A9B61C18">
      <w:start w:val="1"/>
      <w:numFmt w:val="decimal"/>
      <w:lvlText w:val="%4."/>
      <w:lvlJc w:val="left"/>
      <w:pPr>
        <w:ind w:left="2880" w:hanging="360"/>
      </w:pPr>
    </w:lvl>
    <w:lvl w:ilvl="4" w:tplc="4DC8594E">
      <w:start w:val="1"/>
      <w:numFmt w:val="lowerLetter"/>
      <w:lvlText w:val="%5."/>
      <w:lvlJc w:val="left"/>
      <w:pPr>
        <w:ind w:left="3600" w:hanging="360"/>
      </w:pPr>
    </w:lvl>
    <w:lvl w:ilvl="5" w:tplc="77322948">
      <w:start w:val="1"/>
      <w:numFmt w:val="lowerRoman"/>
      <w:lvlText w:val="%6."/>
      <w:lvlJc w:val="right"/>
      <w:pPr>
        <w:ind w:left="4320" w:hanging="180"/>
      </w:pPr>
    </w:lvl>
    <w:lvl w:ilvl="6" w:tplc="0F082380">
      <w:start w:val="1"/>
      <w:numFmt w:val="decimal"/>
      <w:lvlText w:val="%7."/>
      <w:lvlJc w:val="left"/>
      <w:pPr>
        <w:ind w:left="5040" w:hanging="360"/>
      </w:pPr>
    </w:lvl>
    <w:lvl w:ilvl="7" w:tplc="2D72E7E2">
      <w:start w:val="1"/>
      <w:numFmt w:val="lowerLetter"/>
      <w:lvlText w:val="%8."/>
      <w:lvlJc w:val="left"/>
      <w:pPr>
        <w:ind w:left="5760" w:hanging="360"/>
      </w:pPr>
    </w:lvl>
    <w:lvl w:ilvl="8" w:tplc="893672A8">
      <w:start w:val="1"/>
      <w:numFmt w:val="lowerRoman"/>
      <w:lvlText w:val="%9."/>
      <w:lvlJc w:val="right"/>
      <w:pPr>
        <w:ind w:left="6480" w:hanging="180"/>
      </w:pPr>
    </w:lvl>
  </w:abstractNum>
  <w:abstractNum w:abstractNumId="36" w15:restartNumberingAfterBreak="0">
    <w:nsid w:val="751864B4"/>
    <w:multiLevelType w:val="hybridMultilevel"/>
    <w:tmpl w:val="5FC450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38" w15:restartNumberingAfterBreak="0">
    <w:nsid w:val="7AC65C77"/>
    <w:multiLevelType w:val="hybridMultilevel"/>
    <w:tmpl w:val="B090080A"/>
    <w:lvl w:ilvl="0" w:tplc="4CF6F4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5"/>
  </w:num>
  <w:num w:numId="6">
    <w:abstractNumId w:val="29"/>
  </w:num>
  <w:num w:numId="7">
    <w:abstractNumId w:val="20"/>
  </w:num>
  <w:num w:numId="8">
    <w:abstractNumId w:val="18"/>
  </w:num>
  <w:num w:numId="9">
    <w:abstractNumId w:val="5"/>
  </w:num>
  <w:num w:numId="10">
    <w:abstractNumId w:val="21"/>
  </w:num>
  <w:num w:numId="11">
    <w:abstractNumId w:val="25"/>
  </w:num>
  <w:num w:numId="12">
    <w:abstractNumId w:val="7"/>
  </w:num>
  <w:num w:numId="13">
    <w:abstractNumId w:val="6"/>
  </w:num>
  <w:num w:numId="14">
    <w:abstractNumId w:val="1"/>
  </w:num>
  <w:num w:numId="15">
    <w:abstractNumId w:val="38"/>
  </w:num>
  <w:num w:numId="16">
    <w:abstractNumId w:val="0"/>
  </w:num>
  <w:num w:numId="17">
    <w:abstractNumId w:val="36"/>
  </w:num>
  <w:num w:numId="18">
    <w:abstractNumId w:val="19"/>
  </w:num>
  <w:num w:numId="19">
    <w:abstractNumId w:val="10"/>
  </w:num>
  <w:num w:numId="20">
    <w:abstractNumId w:val="15"/>
  </w:num>
  <w:num w:numId="21">
    <w:abstractNumId w:val="30"/>
  </w:num>
  <w:num w:numId="22">
    <w:abstractNumId w:val="31"/>
  </w:num>
  <w:num w:numId="23">
    <w:abstractNumId w:val="4"/>
  </w:num>
  <w:num w:numId="24">
    <w:abstractNumId w:val="13"/>
  </w:num>
  <w:num w:numId="25">
    <w:abstractNumId w:val="12"/>
  </w:num>
  <w:num w:numId="26">
    <w:abstractNumId w:val="27"/>
  </w:num>
  <w:num w:numId="27">
    <w:abstractNumId w:val="16"/>
  </w:num>
  <w:num w:numId="28">
    <w:abstractNumId w:val="9"/>
  </w:num>
  <w:num w:numId="29">
    <w:abstractNumId w:val="17"/>
  </w:num>
  <w:num w:numId="30">
    <w:abstractNumId w:val="23"/>
  </w:num>
  <w:num w:numId="31">
    <w:abstractNumId w:val="28"/>
  </w:num>
  <w:num w:numId="32">
    <w:abstractNumId w:val="33"/>
  </w:num>
  <w:num w:numId="33">
    <w:abstractNumId w:val="14"/>
  </w:num>
  <w:num w:numId="34">
    <w:abstractNumId w:val="34"/>
  </w:num>
  <w:num w:numId="35">
    <w:abstractNumId w:val="26"/>
  </w:num>
  <w:num w:numId="36">
    <w:abstractNumId w:val="24"/>
  </w:num>
  <w:num w:numId="37">
    <w:abstractNumId w:val="32"/>
  </w:num>
  <w:num w:numId="38">
    <w:abstractNumId w:val="2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9D"/>
    <w:rsid w:val="001041D6"/>
    <w:rsid w:val="001244EB"/>
    <w:rsid w:val="001476B3"/>
    <w:rsid w:val="00437E6B"/>
    <w:rsid w:val="004A2F04"/>
    <w:rsid w:val="00554959"/>
    <w:rsid w:val="005F7D31"/>
    <w:rsid w:val="00643E8B"/>
    <w:rsid w:val="00683C5C"/>
    <w:rsid w:val="006A5DD5"/>
    <w:rsid w:val="007A7CC5"/>
    <w:rsid w:val="00A3689D"/>
    <w:rsid w:val="00A4511A"/>
    <w:rsid w:val="00CE752A"/>
    <w:rsid w:val="00DA51DE"/>
    <w:rsid w:val="00DF282D"/>
    <w:rsid w:val="00F473B1"/>
    <w:rsid w:val="00FE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B15A"/>
  <w15:chartTrackingRefBased/>
  <w15:docId w15:val="{138E9454-D96A-423F-B1A8-8B7A2EA3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A368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
    <w:basedOn w:val="Normalny"/>
    <w:link w:val="AkapitzlistZnak"/>
    <w:uiPriority w:val="34"/>
    <w:qFormat/>
    <w:rsid w:val="00A3689D"/>
    <w:pPr>
      <w:spacing w:after="0" w:line="240" w:lineRule="auto"/>
      <w:ind w:left="720"/>
    </w:pPr>
    <w:rPr>
      <w:rFonts w:ascii="Times New Roman" w:eastAsia="Times New Roman" w:hAnsi="Times New Roman" w:cs="Times New Roman"/>
      <w:sz w:val="24"/>
      <w:szCs w:val="24"/>
      <w:lang w:eastAsia="pl-PL"/>
    </w:rPr>
  </w:style>
  <w:style w:type="table" w:styleId="Tabela-Siatka">
    <w:name w:val="Table Grid"/>
    <w:basedOn w:val="Standardowy"/>
    <w:rsid w:val="00A3689D"/>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
    <w:link w:val="Akapitzlist"/>
    <w:uiPriority w:val="34"/>
    <w:rsid w:val="00A3689D"/>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A3689D"/>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A3689D"/>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A3689D"/>
    <w:pPr>
      <w:spacing w:after="120"/>
      <w:ind w:left="283"/>
    </w:pPr>
  </w:style>
  <w:style w:type="character" w:customStyle="1" w:styleId="TekstpodstawowywcityZnak">
    <w:name w:val="Tekst podstawowy wcięty Znak"/>
    <w:basedOn w:val="Domylnaczcionkaakapitu"/>
    <w:link w:val="Tekstpodstawowywcity"/>
    <w:uiPriority w:val="99"/>
    <w:semiHidden/>
    <w:rsid w:val="00A3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zawidow.eu" TargetMode="External"/><Relationship Id="rId11" Type="http://schemas.openxmlformats.org/officeDocument/2006/relationships/fontTable" Target="fontTable.xml"/><Relationship Id="rId5" Type="http://schemas.openxmlformats.org/officeDocument/2006/relationships/hyperlink" Target="http://bip.zawidow.eu"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20</Pages>
  <Words>8941</Words>
  <Characters>53652</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4</cp:revision>
  <dcterms:created xsi:type="dcterms:W3CDTF">2018-01-10T06:41:00Z</dcterms:created>
  <dcterms:modified xsi:type="dcterms:W3CDTF">2018-01-16T12:58:00Z</dcterms:modified>
</cp:coreProperties>
</file>